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DC" w:rsidRPr="001C0C6F" w:rsidRDefault="00A02369" w:rsidP="00C72023">
      <w:pPr>
        <w:spacing w:before="120" w:after="120" w:line="360" w:lineRule="auto"/>
        <w:jc w:val="both"/>
        <w:textAlignment w:val="baseline"/>
        <w:rPr>
          <w:rFonts w:ascii="Verdana" w:eastAsia="Times New Roman" w:hAnsi="Verdana"/>
          <w:b/>
          <w:sz w:val="18"/>
          <w:szCs w:val="18"/>
        </w:rPr>
      </w:pPr>
      <w:r>
        <w:rPr>
          <w:rFonts w:ascii="Verdana" w:eastAsia="Times New Roman" w:hAnsi="Verdana"/>
          <w:b/>
          <w:sz w:val="18"/>
          <w:szCs w:val="18"/>
        </w:rPr>
        <w:t>Downham West</w:t>
      </w:r>
      <w:r w:rsidR="001C0C6F" w:rsidRPr="001C0C6F">
        <w:rPr>
          <w:rFonts w:ascii="Verdana" w:eastAsia="Times New Roman" w:hAnsi="Verdana"/>
          <w:b/>
          <w:sz w:val="18"/>
          <w:szCs w:val="18"/>
        </w:rPr>
        <w:t xml:space="preserve"> 201</w:t>
      </w:r>
      <w:r w:rsidR="00677B62">
        <w:rPr>
          <w:rFonts w:ascii="Verdana" w:eastAsia="Times New Roman" w:hAnsi="Verdana"/>
          <w:b/>
          <w:sz w:val="18"/>
          <w:szCs w:val="18"/>
        </w:rPr>
        <w:t>7</w:t>
      </w:r>
      <w:r w:rsidR="001C0C6F" w:rsidRPr="001C0C6F">
        <w:rPr>
          <w:rFonts w:ascii="Verdana" w:eastAsia="Times New Roman" w:hAnsi="Verdana"/>
          <w:b/>
          <w:sz w:val="18"/>
          <w:szCs w:val="18"/>
        </w:rPr>
        <w:t>/201</w:t>
      </w:r>
      <w:r w:rsidR="00677B62">
        <w:rPr>
          <w:rFonts w:ascii="Verdana" w:eastAsia="Times New Roman" w:hAnsi="Verdana"/>
          <w:b/>
          <w:sz w:val="18"/>
          <w:szCs w:val="18"/>
        </w:rPr>
        <w:t>8</w:t>
      </w:r>
      <w:r w:rsidR="001C0C6F" w:rsidRPr="001C0C6F">
        <w:rPr>
          <w:rFonts w:ascii="Verdana" w:eastAsia="Times New Roman" w:hAnsi="Verdana"/>
          <w:b/>
          <w:sz w:val="18"/>
          <w:szCs w:val="18"/>
        </w:rPr>
        <w:t xml:space="preserve"> Year-End Accounts</w:t>
      </w:r>
    </w:p>
    <w:tbl>
      <w:tblPr>
        <w:tblStyle w:val="MediumShading1-Accent11"/>
        <w:tblW w:w="9978" w:type="dxa"/>
        <w:tblLayout w:type="fixed"/>
        <w:tblLook w:val="04A0"/>
      </w:tblPr>
      <w:tblGrid>
        <w:gridCol w:w="907"/>
        <w:gridCol w:w="3175"/>
        <w:gridCol w:w="907"/>
        <w:gridCol w:w="907"/>
        <w:gridCol w:w="3175"/>
        <w:gridCol w:w="907"/>
      </w:tblGrid>
      <w:tr w:rsidR="0071784D" w:rsidRPr="0071784D" w:rsidTr="00A02369">
        <w:trPr>
          <w:cnfStyle w:val="100000000000"/>
          <w:trHeight w:val="510"/>
        </w:trPr>
        <w:tc>
          <w:tcPr>
            <w:cnfStyle w:val="001000000000"/>
            <w:tcW w:w="907" w:type="dxa"/>
            <w:shd w:val="clear" w:color="auto" w:fill="B8CCE4" w:themeFill="accent1" w:themeFillTint="66"/>
            <w:vAlign w:val="center"/>
          </w:tcPr>
          <w:p w:rsidR="00017859" w:rsidRPr="00A02369" w:rsidRDefault="00405265" w:rsidP="00105382">
            <w:pPr>
              <w:spacing w:line="360" w:lineRule="auto"/>
              <w:jc w:val="center"/>
              <w:textAlignment w:val="baseline"/>
              <w:rPr>
                <w:rFonts w:ascii="Verdana" w:eastAsia="Times New Roman" w:hAnsi="Verdana"/>
                <w:color w:val="auto"/>
                <w:sz w:val="16"/>
                <w:szCs w:val="16"/>
              </w:rPr>
            </w:pPr>
            <w:r w:rsidRPr="00A02369">
              <w:rPr>
                <w:rFonts w:ascii="Verdana" w:eastAsia="Times New Roman" w:hAnsi="Verdana"/>
                <w:color w:val="auto"/>
                <w:sz w:val="16"/>
                <w:szCs w:val="16"/>
              </w:rPr>
              <w:t>201</w:t>
            </w:r>
            <w:r w:rsidR="00677B62" w:rsidRPr="00A02369">
              <w:rPr>
                <w:rFonts w:ascii="Verdana" w:eastAsia="Times New Roman" w:hAnsi="Verdana"/>
                <w:color w:val="auto"/>
                <w:sz w:val="16"/>
                <w:szCs w:val="16"/>
              </w:rPr>
              <w:t>6</w:t>
            </w:r>
            <w:r w:rsidR="00BB51DC" w:rsidRPr="00A02369">
              <w:rPr>
                <w:rFonts w:ascii="Verdana" w:eastAsia="Times New Roman" w:hAnsi="Verdana"/>
                <w:color w:val="auto"/>
                <w:sz w:val="16"/>
                <w:szCs w:val="16"/>
              </w:rPr>
              <w:t>/</w:t>
            </w:r>
          </w:p>
          <w:p w:rsidR="00BB51DC" w:rsidRPr="00A02369" w:rsidRDefault="00BB51DC" w:rsidP="00677B62">
            <w:pPr>
              <w:spacing w:line="360" w:lineRule="auto"/>
              <w:jc w:val="center"/>
              <w:textAlignment w:val="baseline"/>
              <w:rPr>
                <w:rFonts w:ascii="Verdana" w:eastAsia="Times New Roman" w:hAnsi="Verdana"/>
                <w:color w:val="auto"/>
                <w:sz w:val="16"/>
                <w:szCs w:val="16"/>
              </w:rPr>
            </w:pPr>
            <w:r w:rsidRPr="00A02369">
              <w:rPr>
                <w:rFonts w:ascii="Verdana" w:eastAsia="Times New Roman" w:hAnsi="Verdana"/>
                <w:color w:val="auto"/>
                <w:sz w:val="16"/>
                <w:szCs w:val="16"/>
              </w:rPr>
              <w:t>201</w:t>
            </w:r>
            <w:r w:rsidR="00677B62" w:rsidRPr="00A02369">
              <w:rPr>
                <w:rFonts w:ascii="Verdana" w:eastAsia="Times New Roman" w:hAnsi="Verdana"/>
                <w:color w:val="auto"/>
                <w:sz w:val="16"/>
                <w:szCs w:val="16"/>
              </w:rPr>
              <w:t>7</w:t>
            </w:r>
            <w:r w:rsidR="00017859" w:rsidRPr="00A02369">
              <w:rPr>
                <w:rFonts w:ascii="Verdana" w:eastAsia="Times New Roman" w:hAnsi="Verdana"/>
                <w:color w:val="auto"/>
                <w:sz w:val="16"/>
                <w:szCs w:val="16"/>
              </w:rPr>
              <w:t xml:space="preserve"> £</w:t>
            </w:r>
          </w:p>
        </w:tc>
        <w:tc>
          <w:tcPr>
            <w:tcW w:w="3175" w:type="dxa"/>
            <w:shd w:val="clear" w:color="auto" w:fill="B8CCE4" w:themeFill="accent1" w:themeFillTint="66"/>
            <w:vAlign w:val="center"/>
          </w:tcPr>
          <w:p w:rsidR="00BB51DC" w:rsidRPr="00A02369" w:rsidRDefault="00BB51DC" w:rsidP="00105382">
            <w:pPr>
              <w:spacing w:line="360" w:lineRule="auto"/>
              <w:jc w:val="center"/>
              <w:textAlignment w:val="baseline"/>
              <w:cnfStyle w:val="100000000000"/>
              <w:rPr>
                <w:rFonts w:ascii="Verdana" w:eastAsia="Times New Roman" w:hAnsi="Verdana"/>
                <w:color w:val="auto"/>
                <w:sz w:val="16"/>
                <w:szCs w:val="16"/>
              </w:rPr>
            </w:pPr>
            <w:r w:rsidRPr="00A02369">
              <w:rPr>
                <w:rFonts w:ascii="Verdana" w:eastAsia="Times New Roman" w:hAnsi="Verdana"/>
                <w:color w:val="auto"/>
                <w:sz w:val="16"/>
                <w:szCs w:val="16"/>
              </w:rPr>
              <w:t>Receipts</w:t>
            </w:r>
          </w:p>
        </w:tc>
        <w:tc>
          <w:tcPr>
            <w:tcW w:w="907" w:type="dxa"/>
            <w:tcBorders>
              <w:right w:val="double" w:sz="4" w:space="0" w:color="548DD4" w:themeColor="text2" w:themeTint="99"/>
            </w:tcBorders>
            <w:shd w:val="clear" w:color="auto" w:fill="B8CCE4" w:themeFill="accent1" w:themeFillTint="66"/>
            <w:vAlign w:val="center"/>
          </w:tcPr>
          <w:p w:rsidR="00017859" w:rsidRPr="00A02369" w:rsidRDefault="00BB51DC" w:rsidP="00105382">
            <w:pPr>
              <w:spacing w:line="360" w:lineRule="auto"/>
              <w:jc w:val="center"/>
              <w:textAlignment w:val="baseline"/>
              <w:cnfStyle w:val="100000000000"/>
              <w:rPr>
                <w:rFonts w:ascii="Verdana" w:eastAsia="Times New Roman" w:hAnsi="Verdana"/>
                <w:color w:val="auto"/>
                <w:sz w:val="16"/>
                <w:szCs w:val="16"/>
              </w:rPr>
            </w:pPr>
            <w:r w:rsidRPr="00A02369">
              <w:rPr>
                <w:rFonts w:ascii="Verdana" w:eastAsia="Times New Roman" w:hAnsi="Verdana"/>
                <w:color w:val="auto"/>
                <w:sz w:val="16"/>
                <w:szCs w:val="16"/>
              </w:rPr>
              <w:t>201</w:t>
            </w:r>
            <w:r w:rsidR="00677B62" w:rsidRPr="00A02369">
              <w:rPr>
                <w:rFonts w:ascii="Verdana" w:eastAsia="Times New Roman" w:hAnsi="Verdana"/>
                <w:color w:val="auto"/>
                <w:sz w:val="16"/>
                <w:szCs w:val="16"/>
              </w:rPr>
              <w:t>7</w:t>
            </w:r>
            <w:r w:rsidRPr="00A02369">
              <w:rPr>
                <w:rFonts w:ascii="Verdana" w:eastAsia="Times New Roman" w:hAnsi="Verdana"/>
                <w:color w:val="auto"/>
                <w:sz w:val="16"/>
                <w:szCs w:val="16"/>
              </w:rPr>
              <w:t>/</w:t>
            </w:r>
          </w:p>
          <w:p w:rsidR="00BB51DC" w:rsidRPr="00A02369" w:rsidRDefault="00BB51DC" w:rsidP="00677B62">
            <w:pPr>
              <w:spacing w:line="360" w:lineRule="auto"/>
              <w:jc w:val="center"/>
              <w:textAlignment w:val="baseline"/>
              <w:cnfStyle w:val="100000000000"/>
              <w:rPr>
                <w:rFonts w:ascii="Verdana" w:eastAsia="Times New Roman" w:hAnsi="Verdana"/>
                <w:color w:val="auto"/>
                <w:sz w:val="16"/>
                <w:szCs w:val="16"/>
              </w:rPr>
            </w:pPr>
            <w:r w:rsidRPr="00A02369">
              <w:rPr>
                <w:rFonts w:ascii="Verdana" w:eastAsia="Times New Roman" w:hAnsi="Verdana"/>
                <w:color w:val="auto"/>
                <w:sz w:val="16"/>
                <w:szCs w:val="16"/>
              </w:rPr>
              <w:t>201</w:t>
            </w:r>
            <w:r w:rsidR="00677B62" w:rsidRPr="00A02369">
              <w:rPr>
                <w:rFonts w:ascii="Verdana" w:eastAsia="Times New Roman" w:hAnsi="Verdana"/>
                <w:color w:val="auto"/>
                <w:sz w:val="16"/>
                <w:szCs w:val="16"/>
              </w:rPr>
              <w:t>8</w:t>
            </w:r>
            <w:r w:rsidR="00017859" w:rsidRPr="00A02369">
              <w:rPr>
                <w:rFonts w:ascii="Verdana" w:eastAsia="Times New Roman" w:hAnsi="Verdana"/>
                <w:color w:val="auto"/>
                <w:sz w:val="16"/>
                <w:szCs w:val="16"/>
              </w:rPr>
              <w:t xml:space="preserve"> £</w:t>
            </w:r>
          </w:p>
        </w:tc>
        <w:tc>
          <w:tcPr>
            <w:tcW w:w="907" w:type="dxa"/>
            <w:tcBorders>
              <w:left w:val="double" w:sz="4" w:space="0" w:color="548DD4" w:themeColor="text2" w:themeTint="99"/>
            </w:tcBorders>
            <w:shd w:val="clear" w:color="auto" w:fill="D6E3BC" w:themeFill="accent3" w:themeFillTint="66"/>
            <w:vAlign w:val="center"/>
          </w:tcPr>
          <w:p w:rsidR="00405265" w:rsidRPr="00A02369" w:rsidRDefault="00405265" w:rsidP="00405265">
            <w:pPr>
              <w:spacing w:line="360" w:lineRule="auto"/>
              <w:jc w:val="center"/>
              <w:textAlignment w:val="baseline"/>
              <w:cnfStyle w:val="100000000000"/>
              <w:rPr>
                <w:rFonts w:ascii="Verdana" w:eastAsia="Times New Roman" w:hAnsi="Verdana"/>
                <w:color w:val="auto"/>
                <w:sz w:val="16"/>
                <w:szCs w:val="16"/>
              </w:rPr>
            </w:pPr>
            <w:r w:rsidRPr="00A02369">
              <w:rPr>
                <w:rFonts w:ascii="Verdana" w:eastAsia="Times New Roman" w:hAnsi="Verdana"/>
                <w:color w:val="auto"/>
                <w:sz w:val="16"/>
                <w:szCs w:val="16"/>
              </w:rPr>
              <w:t>201</w:t>
            </w:r>
            <w:r w:rsidR="00677B62" w:rsidRPr="00A02369">
              <w:rPr>
                <w:rFonts w:ascii="Verdana" w:eastAsia="Times New Roman" w:hAnsi="Verdana"/>
                <w:color w:val="auto"/>
                <w:sz w:val="16"/>
                <w:szCs w:val="16"/>
              </w:rPr>
              <w:t>6</w:t>
            </w:r>
            <w:r w:rsidRPr="00A02369">
              <w:rPr>
                <w:rFonts w:ascii="Verdana" w:eastAsia="Times New Roman" w:hAnsi="Verdana"/>
                <w:color w:val="auto"/>
                <w:sz w:val="16"/>
                <w:szCs w:val="16"/>
              </w:rPr>
              <w:t>/</w:t>
            </w:r>
          </w:p>
          <w:p w:rsidR="00BB51DC" w:rsidRPr="00A02369" w:rsidRDefault="00405265" w:rsidP="00405265">
            <w:pPr>
              <w:spacing w:line="360" w:lineRule="auto"/>
              <w:jc w:val="center"/>
              <w:textAlignment w:val="baseline"/>
              <w:cnfStyle w:val="100000000000"/>
              <w:rPr>
                <w:rFonts w:ascii="Verdana" w:eastAsia="Times New Roman" w:hAnsi="Verdana"/>
                <w:color w:val="auto"/>
                <w:sz w:val="16"/>
                <w:szCs w:val="16"/>
              </w:rPr>
            </w:pPr>
            <w:r w:rsidRPr="00A02369">
              <w:rPr>
                <w:rFonts w:ascii="Verdana" w:eastAsia="Times New Roman" w:hAnsi="Verdana"/>
                <w:color w:val="auto"/>
                <w:sz w:val="16"/>
                <w:szCs w:val="16"/>
              </w:rPr>
              <w:t>201</w:t>
            </w:r>
            <w:r w:rsidR="00677B62" w:rsidRPr="00A02369">
              <w:rPr>
                <w:rFonts w:ascii="Verdana" w:eastAsia="Times New Roman" w:hAnsi="Verdana"/>
                <w:color w:val="auto"/>
                <w:sz w:val="16"/>
                <w:szCs w:val="16"/>
              </w:rPr>
              <w:t>7</w:t>
            </w:r>
            <w:r w:rsidRPr="00A02369">
              <w:rPr>
                <w:rFonts w:ascii="Verdana" w:eastAsia="Times New Roman" w:hAnsi="Verdana"/>
                <w:color w:val="auto"/>
                <w:sz w:val="16"/>
                <w:szCs w:val="16"/>
              </w:rPr>
              <w:t xml:space="preserve"> £</w:t>
            </w:r>
          </w:p>
        </w:tc>
        <w:tc>
          <w:tcPr>
            <w:tcW w:w="3175" w:type="dxa"/>
            <w:shd w:val="clear" w:color="auto" w:fill="D6E3BC" w:themeFill="accent3" w:themeFillTint="66"/>
            <w:vAlign w:val="center"/>
          </w:tcPr>
          <w:p w:rsidR="00BB51DC" w:rsidRPr="00A02369" w:rsidRDefault="00BB51DC" w:rsidP="00105382">
            <w:pPr>
              <w:spacing w:line="360" w:lineRule="auto"/>
              <w:jc w:val="center"/>
              <w:textAlignment w:val="baseline"/>
              <w:cnfStyle w:val="100000000000"/>
              <w:rPr>
                <w:rFonts w:ascii="Verdana" w:eastAsia="Times New Roman" w:hAnsi="Verdana"/>
                <w:color w:val="auto"/>
                <w:sz w:val="16"/>
                <w:szCs w:val="16"/>
              </w:rPr>
            </w:pPr>
            <w:r w:rsidRPr="00A02369">
              <w:rPr>
                <w:rFonts w:ascii="Verdana" w:eastAsia="Times New Roman" w:hAnsi="Verdana"/>
                <w:color w:val="auto"/>
                <w:sz w:val="16"/>
                <w:szCs w:val="16"/>
              </w:rPr>
              <w:t>Payments</w:t>
            </w:r>
          </w:p>
        </w:tc>
        <w:tc>
          <w:tcPr>
            <w:tcW w:w="907" w:type="dxa"/>
            <w:shd w:val="clear" w:color="auto" w:fill="D6E3BC" w:themeFill="accent3" w:themeFillTint="66"/>
            <w:vAlign w:val="center"/>
          </w:tcPr>
          <w:p w:rsidR="00405265" w:rsidRPr="00A02369" w:rsidRDefault="00405265" w:rsidP="00405265">
            <w:pPr>
              <w:spacing w:line="360" w:lineRule="auto"/>
              <w:jc w:val="center"/>
              <w:textAlignment w:val="baseline"/>
              <w:cnfStyle w:val="100000000000"/>
              <w:rPr>
                <w:rFonts w:ascii="Verdana" w:eastAsia="Times New Roman" w:hAnsi="Verdana"/>
                <w:color w:val="auto"/>
                <w:sz w:val="16"/>
                <w:szCs w:val="16"/>
              </w:rPr>
            </w:pPr>
            <w:r w:rsidRPr="00A02369">
              <w:rPr>
                <w:rFonts w:ascii="Verdana" w:eastAsia="Times New Roman" w:hAnsi="Verdana"/>
                <w:color w:val="auto"/>
                <w:sz w:val="16"/>
                <w:szCs w:val="16"/>
              </w:rPr>
              <w:t>201</w:t>
            </w:r>
            <w:r w:rsidR="00677B62" w:rsidRPr="00A02369">
              <w:rPr>
                <w:rFonts w:ascii="Verdana" w:eastAsia="Times New Roman" w:hAnsi="Verdana"/>
                <w:color w:val="auto"/>
                <w:sz w:val="16"/>
                <w:szCs w:val="16"/>
              </w:rPr>
              <w:t>7</w:t>
            </w:r>
            <w:r w:rsidRPr="00A02369">
              <w:rPr>
                <w:rFonts w:ascii="Verdana" w:eastAsia="Times New Roman" w:hAnsi="Verdana"/>
                <w:color w:val="auto"/>
                <w:sz w:val="16"/>
                <w:szCs w:val="16"/>
              </w:rPr>
              <w:t>/</w:t>
            </w:r>
          </w:p>
          <w:p w:rsidR="00BB51DC" w:rsidRPr="00A02369" w:rsidRDefault="00405265" w:rsidP="00677B62">
            <w:pPr>
              <w:spacing w:line="360" w:lineRule="auto"/>
              <w:jc w:val="center"/>
              <w:textAlignment w:val="baseline"/>
              <w:cnfStyle w:val="100000000000"/>
              <w:rPr>
                <w:rFonts w:ascii="Verdana" w:eastAsia="Times New Roman" w:hAnsi="Verdana"/>
                <w:color w:val="auto"/>
                <w:sz w:val="16"/>
                <w:szCs w:val="16"/>
              </w:rPr>
            </w:pPr>
            <w:r w:rsidRPr="00A02369">
              <w:rPr>
                <w:rFonts w:ascii="Verdana" w:eastAsia="Times New Roman" w:hAnsi="Verdana"/>
                <w:color w:val="auto"/>
                <w:sz w:val="16"/>
                <w:szCs w:val="16"/>
              </w:rPr>
              <w:t>201</w:t>
            </w:r>
            <w:r w:rsidR="00677B62" w:rsidRPr="00A02369">
              <w:rPr>
                <w:rFonts w:ascii="Verdana" w:eastAsia="Times New Roman" w:hAnsi="Verdana"/>
                <w:color w:val="auto"/>
                <w:sz w:val="16"/>
                <w:szCs w:val="16"/>
              </w:rPr>
              <w:t>8</w:t>
            </w:r>
            <w:r w:rsidRPr="00A02369">
              <w:rPr>
                <w:rFonts w:ascii="Verdana" w:eastAsia="Times New Roman" w:hAnsi="Verdana"/>
                <w:color w:val="auto"/>
                <w:sz w:val="16"/>
                <w:szCs w:val="16"/>
              </w:rPr>
              <w:t xml:space="preserve"> £</w:t>
            </w:r>
          </w:p>
        </w:tc>
      </w:tr>
      <w:tr w:rsidR="00A77489" w:rsidTr="00A02369">
        <w:trPr>
          <w:cnfStyle w:val="000000100000"/>
          <w:trHeight w:val="510"/>
        </w:trPr>
        <w:tc>
          <w:tcPr>
            <w:cnfStyle w:val="001000000000"/>
            <w:tcW w:w="907" w:type="dxa"/>
            <w:shd w:val="clear" w:color="auto" w:fill="DBE5F1" w:themeFill="accent1" w:themeFillTint="33"/>
            <w:vAlign w:val="center"/>
          </w:tcPr>
          <w:p w:rsidR="00A77489" w:rsidRPr="00A02369" w:rsidRDefault="00A77489" w:rsidP="003B1864">
            <w:pPr>
              <w:spacing w:line="360" w:lineRule="auto"/>
              <w:jc w:val="center"/>
              <w:textAlignment w:val="baseline"/>
              <w:rPr>
                <w:rFonts w:ascii="Verdana" w:eastAsia="Times New Roman" w:hAnsi="Verdana"/>
                <w:b w:val="0"/>
                <w:sz w:val="16"/>
                <w:szCs w:val="16"/>
              </w:rPr>
            </w:pPr>
          </w:p>
        </w:tc>
        <w:tc>
          <w:tcPr>
            <w:tcW w:w="3175" w:type="dxa"/>
            <w:shd w:val="clear" w:color="auto" w:fill="DBE5F1" w:themeFill="accent1" w:themeFillTint="33"/>
            <w:vAlign w:val="center"/>
          </w:tcPr>
          <w:p w:rsidR="00A77489" w:rsidRPr="00A02369" w:rsidRDefault="00A77489" w:rsidP="00105382">
            <w:pPr>
              <w:spacing w:line="360" w:lineRule="auto"/>
              <w:jc w:val="center"/>
              <w:textAlignment w:val="baseline"/>
              <w:cnfStyle w:val="000000100000"/>
              <w:rPr>
                <w:rFonts w:ascii="Verdana" w:eastAsia="Times New Roman" w:hAnsi="Verdana"/>
                <w:b/>
                <w:sz w:val="16"/>
                <w:szCs w:val="16"/>
              </w:rPr>
            </w:pPr>
            <w:r w:rsidRPr="00A02369">
              <w:rPr>
                <w:rFonts w:ascii="Verdana" w:eastAsia="Times New Roman" w:hAnsi="Verdana"/>
                <w:b/>
                <w:sz w:val="16"/>
                <w:szCs w:val="16"/>
              </w:rPr>
              <w:t>Precept</w:t>
            </w:r>
          </w:p>
        </w:tc>
        <w:tc>
          <w:tcPr>
            <w:tcW w:w="907" w:type="dxa"/>
            <w:tcBorders>
              <w:right w:val="double" w:sz="4" w:space="0" w:color="548DD4" w:themeColor="text2" w:themeTint="99"/>
            </w:tcBorders>
            <w:shd w:val="clear" w:color="auto" w:fill="DBE5F1" w:themeFill="accent1" w:themeFillTint="33"/>
            <w:vAlign w:val="center"/>
          </w:tcPr>
          <w:p w:rsidR="00A77489" w:rsidRPr="00A02369" w:rsidRDefault="00E17F00" w:rsidP="00A77489">
            <w:pPr>
              <w:spacing w:line="360" w:lineRule="auto"/>
              <w:jc w:val="center"/>
              <w:textAlignment w:val="baseline"/>
              <w:cnfStyle w:val="000000100000"/>
              <w:rPr>
                <w:rFonts w:ascii="Verdana" w:eastAsia="Times New Roman" w:hAnsi="Verdana"/>
                <w:b/>
                <w:sz w:val="16"/>
                <w:szCs w:val="16"/>
              </w:rPr>
            </w:pPr>
            <w:r>
              <w:rPr>
                <w:rFonts w:ascii="Verdana" w:eastAsia="Times New Roman" w:hAnsi="Verdana"/>
                <w:b/>
                <w:sz w:val="16"/>
                <w:szCs w:val="16"/>
              </w:rPr>
              <w:t>5,320</w:t>
            </w:r>
          </w:p>
        </w:tc>
        <w:tc>
          <w:tcPr>
            <w:tcW w:w="907" w:type="dxa"/>
            <w:tcBorders>
              <w:left w:val="double" w:sz="4" w:space="0" w:color="548DD4" w:themeColor="text2" w:themeTint="99"/>
            </w:tcBorders>
            <w:shd w:val="clear" w:color="auto" w:fill="EAF1DD" w:themeFill="accent3" w:themeFillTint="33"/>
            <w:vAlign w:val="center"/>
          </w:tcPr>
          <w:p w:rsidR="00A77489" w:rsidRPr="00A02369" w:rsidRDefault="00A77489" w:rsidP="003B1864">
            <w:pPr>
              <w:spacing w:line="360" w:lineRule="auto"/>
              <w:jc w:val="center"/>
              <w:textAlignment w:val="baseline"/>
              <w:cnfStyle w:val="000000100000"/>
              <w:rPr>
                <w:rFonts w:ascii="Verdana" w:eastAsia="Times New Roman" w:hAnsi="Verdana"/>
                <w:b/>
                <w:sz w:val="16"/>
                <w:szCs w:val="16"/>
              </w:rPr>
            </w:pPr>
          </w:p>
        </w:tc>
        <w:tc>
          <w:tcPr>
            <w:tcW w:w="3175" w:type="dxa"/>
            <w:shd w:val="clear" w:color="auto" w:fill="EAF1DD" w:themeFill="accent3" w:themeFillTint="33"/>
            <w:vAlign w:val="center"/>
          </w:tcPr>
          <w:p w:rsidR="00A77489" w:rsidRPr="00A02369" w:rsidRDefault="00A77489" w:rsidP="009344E7">
            <w:pPr>
              <w:spacing w:line="360" w:lineRule="auto"/>
              <w:jc w:val="center"/>
              <w:textAlignment w:val="baseline"/>
              <w:cnfStyle w:val="000000100000"/>
              <w:rPr>
                <w:rFonts w:ascii="Verdana" w:eastAsia="Times New Roman" w:hAnsi="Verdana"/>
                <w:b/>
                <w:sz w:val="16"/>
                <w:szCs w:val="16"/>
              </w:rPr>
            </w:pPr>
            <w:r w:rsidRPr="00A02369">
              <w:rPr>
                <w:rFonts w:ascii="Verdana" w:eastAsia="Times New Roman" w:hAnsi="Verdana"/>
                <w:b/>
                <w:sz w:val="16"/>
                <w:szCs w:val="16"/>
              </w:rPr>
              <w:t>Staff Salaries / HMRC / Expenses</w:t>
            </w:r>
          </w:p>
        </w:tc>
        <w:tc>
          <w:tcPr>
            <w:tcW w:w="907" w:type="dxa"/>
            <w:shd w:val="clear" w:color="auto" w:fill="EAF1DD" w:themeFill="accent3" w:themeFillTint="33"/>
            <w:vAlign w:val="center"/>
          </w:tcPr>
          <w:p w:rsidR="00A77489" w:rsidRPr="00A02369" w:rsidRDefault="00A24575" w:rsidP="00861516">
            <w:pPr>
              <w:spacing w:line="360" w:lineRule="auto"/>
              <w:jc w:val="center"/>
              <w:textAlignment w:val="baseline"/>
              <w:cnfStyle w:val="000000100000"/>
              <w:rPr>
                <w:rFonts w:ascii="Verdana" w:eastAsia="Times New Roman" w:hAnsi="Verdana"/>
                <w:b/>
                <w:sz w:val="16"/>
                <w:szCs w:val="16"/>
              </w:rPr>
            </w:pPr>
            <w:r>
              <w:rPr>
                <w:rFonts w:ascii="Verdana" w:eastAsia="Times New Roman" w:hAnsi="Verdana"/>
                <w:b/>
                <w:sz w:val="16"/>
                <w:szCs w:val="16"/>
              </w:rPr>
              <w:t>2,</w:t>
            </w:r>
            <w:r w:rsidR="00861516">
              <w:rPr>
                <w:rFonts w:ascii="Verdana" w:eastAsia="Times New Roman" w:hAnsi="Verdana"/>
                <w:b/>
                <w:sz w:val="16"/>
                <w:szCs w:val="16"/>
              </w:rPr>
              <w:t>351</w:t>
            </w:r>
          </w:p>
        </w:tc>
      </w:tr>
      <w:tr w:rsidR="00A77489" w:rsidTr="00A02369">
        <w:trPr>
          <w:cnfStyle w:val="000000010000"/>
          <w:trHeight w:val="510"/>
        </w:trPr>
        <w:tc>
          <w:tcPr>
            <w:cnfStyle w:val="001000000000"/>
            <w:tcW w:w="907" w:type="dxa"/>
            <w:shd w:val="clear" w:color="auto" w:fill="DBE5F1" w:themeFill="accent1" w:themeFillTint="33"/>
            <w:vAlign w:val="center"/>
          </w:tcPr>
          <w:p w:rsidR="00A77489" w:rsidRPr="00A02369" w:rsidRDefault="00A77489" w:rsidP="003B1864">
            <w:pPr>
              <w:spacing w:line="360" w:lineRule="auto"/>
              <w:jc w:val="center"/>
              <w:textAlignment w:val="baseline"/>
              <w:rPr>
                <w:rFonts w:ascii="Verdana" w:eastAsia="Times New Roman" w:hAnsi="Verdana"/>
                <w:b w:val="0"/>
                <w:sz w:val="16"/>
                <w:szCs w:val="16"/>
              </w:rPr>
            </w:pPr>
          </w:p>
        </w:tc>
        <w:tc>
          <w:tcPr>
            <w:tcW w:w="3175" w:type="dxa"/>
            <w:shd w:val="clear" w:color="auto" w:fill="DBE5F1" w:themeFill="accent1" w:themeFillTint="33"/>
            <w:vAlign w:val="center"/>
          </w:tcPr>
          <w:p w:rsidR="00A77489" w:rsidRPr="00A02369" w:rsidRDefault="00A77489" w:rsidP="00105382">
            <w:pPr>
              <w:spacing w:line="360" w:lineRule="auto"/>
              <w:jc w:val="center"/>
              <w:textAlignment w:val="baseline"/>
              <w:cnfStyle w:val="000000010000"/>
              <w:rPr>
                <w:rFonts w:ascii="Verdana" w:eastAsia="Times New Roman" w:hAnsi="Verdana"/>
                <w:b/>
                <w:sz w:val="16"/>
                <w:szCs w:val="16"/>
              </w:rPr>
            </w:pPr>
            <w:r w:rsidRPr="00A02369">
              <w:rPr>
                <w:rFonts w:ascii="Verdana" w:eastAsia="Times New Roman" w:hAnsi="Verdana"/>
                <w:b/>
                <w:sz w:val="16"/>
                <w:szCs w:val="16"/>
              </w:rPr>
              <w:t>Support Grant</w:t>
            </w:r>
          </w:p>
        </w:tc>
        <w:tc>
          <w:tcPr>
            <w:tcW w:w="907" w:type="dxa"/>
            <w:tcBorders>
              <w:right w:val="double" w:sz="4" w:space="0" w:color="548DD4" w:themeColor="text2" w:themeTint="99"/>
            </w:tcBorders>
            <w:shd w:val="clear" w:color="auto" w:fill="DBE5F1" w:themeFill="accent1" w:themeFillTint="33"/>
            <w:vAlign w:val="center"/>
          </w:tcPr>
          <w:p w:rsidR="00A77489" w:rsidRPr="00A02369" w:rsidRDefault="00E17F00" w:rsidP="00105382">
            <w:pPr>
              <w:spacing w:line="360" w:lineRule="auto"/>
              <w:jc w:val="center"/>
              <w:textAlignment w:val="baseline"/>
              <w:cnfStyle w:val="000000010000"/>
              <w:rPr>
                <w:rFonts w:ascii="Verdana" w:eastAsia="Times New Roman" w:hAnsi="Verdana"/>
                <w:b/>
                <w:sz w:val="16"/>
                <w:szCs w:val="16"/>
              </w:rPr>
            </w:pPr>
            <w:r>
              <w:rPr>
                <w:rFonts w:ascii="Verdana" w:eastAsia="Times New Roman" w:hAnsi="Verdana"/>
                <w:b/>
                <w:sz w:val="16"/>
                <w:szCs w:val="16"/>
              </w:rPr>
              <w:t>220</w:t>
            </w:r>
          </w:p>
        </w:tc>
        <w:tc>
          <w:tcPr>
            <w:tcW w:w="907" w:type="dxa"/>
            <w:tcBorders>
              <w:left w:val="double" w:sz="4" w:space="0" w:color="548DD4" w:themeColor="text2" w:themeTint="99"/>
            </w:tcBorders>
            <w:shd w:val="clear" w:color="auto" w:fill="EAF1DD" w:themeFill="accent3" w:themeFillTint="33"/>
            <w:vAlign w:val="center"/>
          </w:tcPr>
          <w:p w:rsidR="00A77489" w:rsidRPr="00A02369" w:rsidRDefault="00A77489" w:rsidP="003B1864">
            <w:pPr>
              <w:spacing w:line="360" w:lineRule="auto"/>
              <w:jc w:val="center"/>
              <w:textAlignment w:val="baseline"/>
              <w:cnfStyle w:val="000000010000"/>
              <w:rPr>
                <w:rFonts w:ascii="Verdana" w:eastAsia="Times New Roman" w:hAnsi="Verdana"/>
                <w:b/>
                <w:sz w:val="16"/>
                <w:szCs w:val="16"/>
              </w:rPr>
            </w:pPr>
          </w:p>
        </w:tc>
        <w:tc>
          <w:tcPr>
            <w:tcW w:w="3175" w:type="dxa"/>
            <w:shd w:val="clear" w:color="auto" w:fill="EAF1DD" w:themeFill="accent3" w:themeFillTint="33"/>
            <w:vAlign w:val="center"/>
          </w:tcPr>
          <w:p w:rsidR="00A77489" w:rsidRPr="00A02369" w:rsidRDefault="00A77489" w:rsidP="00105382">
            <w:pPr>
              <w:spacing w:line="360" w:lineRule="auto"/>
              <w:jc w:val="center"/>
              <w:textAlignment w:val="baseline"/>
              <w:cnfStyle w:val="000000010000"/>
              <w:rPr>
                <w:rFonts w:ascii="Verdana" w:eastAsia="Times New Roman" w:hAnsi="Verdana"/>
                <w:b/>
                <w:sz w:val="16"/>
                <w:szCs w:val="16"/>
              </w:rPr>
            </w:pPr>
            <w:r w:rsidRPr="00A02369">
              <w:rPr>
                <w:rFonts w:ascii="Verdana" w:eastAsia="Times New Roman" w:hAnsi="Verdana"/>
                <w:b/>
                <w:sz w:val="16"/>
                <w:szCs w:val="16"/>
              </w:rPr>
              <w:t>Councillor Expenses</w:t>
            </w:r>
          </w:p>
        </w:tc>
        <w:tc>
          <w:tcPr>
            <w:tcW w:w="907" w:type="dxa"/>
            <w:shd w:val="clear" w:color="auto" w:fill="EAF1DD" w:themeFill="accent3" w:themeFillTint="33"/>
            <w:vAlign w:val="center"/>
          </w:tcPr>
          <w:p w:rsidR="00A77489" w:rsidRPr="00A02369" w:rsidRDefault="00A24575" w:rsidP="00105382">
            <w:pPr>
              <w:spacing w:line="360" w:lineRule="auto"/>
              <w:jc w:val="center"/>
              <w:textAlignment w:val="baseline"/>
              <w:cnfStyle w:val="000000010000"/>
              <w:rPr>
                <w:rFonts w:ascii="Verdana" w:eastAsia="Times New Roman" w:hAnsi="Verdana"/>
                <w:b/>
                <w:sz w:val="16"/>
                <w:szCs w:val="16"/>
              </w:rPr>
            </w:pPr>
            <w:r>
              <w:rPr>
                <w:rFonts w:ascii="Verdana" w:eastAsia="Times New Roman" w:hAnsi="Verdana"/>
                <w:b/>
                <w:sz w:val="16"/>
                <w:szCs w:val="16"/>
              </w:rPr>
              <w:t>0</w:t>
            </w:r>
          </w:p>
        </w:tc>
      </w:tr>
      <w:tr w:rsidR="00A77489" w:rsidTr="00A02369">
        <w:trPr>
          <w:cnfStyle w:val="000000100000"/>
          <w:trHeight w:val="510"/>
        </w:trPr>
        <w:tc>
          <w:tcPr>
            <w:cnfStyle w:val="001000000000"/>
            <w:tcW w:w="907" w:type="dxa"/>
            <w:shd w:val="clear" w:color="auto" w:fill="DBE5F1" w:themeFill="accent1" w:themeFillTint="33"/>
            <w:vAlign w:val="center"/>
          </w:tcPr>
          <w:p w:rsidR="00A77489" w:rsidRPr="00A02369" w:rsidRDefault="00A77489" w:rsidP="003B1864">
            <w:pPr>
              <w:spacing w:line="360" w:lineRule="auto"/>
              <w:jc w:val="center"/>
              <w:textAlignment w:val="baseline"/>
              <w:rPr>
                <w:rFonts w:ascii="Verdana" w:eastAsia="Times New Roman" w:hAnsi="Verdana"/>
                <w:b w:val="0"/>
                <w:sz w:val="16"/>
                <w:szCs w:val="16"/>
              </w:rPr>
            </w:pPr>
          </w:p>
        </w:tc>
        <w:tc>
          <w:tcPr>
            <w:tcW w:w="3175" w:type="dxa"/>
            <w:shd w:val="clear" w:color="auto" w:fill="DBE5F1" w:themeFill="accent1" w:themeFillTint="33"/>
            <w:vAlign w:val="center"/>
          </w:tcPr>
          <w:p w:rsidR="00A77489" w:rsidRPr="00A02369" w:rsidRDefault="00A77489" w:rsidP="00105382">
            <w:pPr>
              <w:spacing w:line="360" w:lineRule="auto"/>
              <w:jc w:val="center"/>
              <w:textAlignment w:val="baseline"/>
              <w:cnfStyle w:val="000000100000"/>
              <w:rPr>
                <w:rFonts w:ascii="Verdana" w:eastAsia="Times New Roman" w:hAnsi="Verdana"/>
                <w:b/>
                <w:sz w:val="16"/>
                <w:szCs w:val="16"/>
              </w:rPr>
            </w:pPr>
            <w:r w:rsidRPr="00A02369">
              <w:rPr>
                <w:rFonts w:ascii="Verdana" w:eastAsia="Times New Roman" w:hAnsi="Verdana"/>
                <w:b/>
                <w:sz w:val="16"/>
                <w:szCs w:val="16"/>
              </w:rPr>
              <w:t>Grants &amp; Donations</w:t>
            </w:r>
          </w:p>
        </w:tc>
        <w:tc>
          <w:tcPr>
            <w:tcW w:w="907" w:type="dxa"/>
            <w:tcBorders>
              <w:right w:val="double" w:sz="4" w:space="0" w:color="548DD4" w:themeColor="text2" w:themeTint="99"/>
            </w:tcBorders>
            <w:shd w:val="clear" w:color="auto" w:fill="DBE5F1" w:themeFill="accent1" w:themeFillTint="33"/>
            <w:vAlign w:val="center"/>
          </w:tcPr>
          <w:p w:rsidR="00A77489" w:rsidRPr="00A02369" w:rsidRDefault="00E17F00" w:rsidP="00105382">
            <w:pPr>
              <w:spacing w:line="360" w:lineRule="auto"/>
              <w:jc w:val="center"/>
              <w:textAlignment w:val="baseline"/>
              <w:cnfStyle w:val="000000100000"/>
              <w:rPr>
                <w:rFonts w:ascii="Verdana" w:eastAsia="Times New Roman" w:hAnsi="Verdana"/>
                <w:b/>
                <w:sz w:val="16"/>
                <w:szCs w:val="16"/>
              </w:rPr>
            </w:pPr>
            <w:r>
              <w:rPr>
                <w:rFonts w:ascii="Verdana" w:eastAsia="Times New Roman" w:hAnsi="Verdana"/>
                <w:b/>
                <w:sz w:val="16"/>
                <w:szCs w:val="16"/>
              </w:rPr>
              <w:t>1,295</w:t>
            </w:r>
          </w:p>
        </w:tc>
        <w:tc>
          <w:tcPr>
            <w:tcW w:w="907" w:type="dxa"/>
            <w:tcBorders>
              <w:left w:val="double" w:sz="4" w:space="0" w:color="548DD4" w:themeColor="text2" w:themeTint="99"/>
            </w:tcBorders>
            <w:shd w:val="clear" w:color="auto" w:fill="EAF1DD" w:themeFill="accent3" w:themeFillTint="33"/>
            <w:vAlign w:val="center"/>
          </w:tcPr>
          <w:p w:rsidR="00A77489" w:rsidRPr="00A02369" w:rsidRDefault="00A77489" w:rsidP="003B1864">
            <w:pPr>
              <w:spacing w:line="360" w:lineRule="auto"/>
              <w:jc w:val="center"/>
              <w:textAlignment w:val="baseline"/>
              <w:cnfStyle w:val="000000100000"/>
              <w:rPr>
                <w:rFonts w:ascii="Verdana" w:eastAsia="Times New Roman" w:hAnsi="Verdana"/>
                <w:b/>
                <w:sz w:val="16"/>
                <w:szCs w:val="16"/>
              </w:rPr>
            </w:pPr>
          </w:p>
        </w:tc>
        <w:tc>
          <w:tcPr>
            <w:tcW w:w="3175" w:type="dxa"/>
            <w:shd w:val="clear" w:color="auto" w:fill="EAF1DD" w:themeFill="accent3" w:themeFillTint="33"/>
            <w:vAlign w:val="center"/>
          </w:tcPr>
          <w:p w:rsidR="00A77489" w:rsidRPr="00A02369" w:rsidRDefault="00A77489" w:rsidP="00A02369">
            <w:pPr>
              <w:spacing w:line="360" w:lineRule="auto"/>
              <w:jc w:val="center"/>
              <w:textAlignment w:val="baseline"/>
              <w:cnfStyle w:val="000000100000"/>
              <w:rPr>
                <w:rFonts w:ascii="Verdana" w:eastAsia="Times New Roman" w:hAnsi="Verdana"/>
                <w:b/>
                <w:sz w:val="16"/>
                <w:szCs w:val="16"/>
              </w:rPr>
            </w:pPr>
            <w:r w:rsidRPr="00A02369">
              <w:rPr>
                <w:rFonts w:ascii="Verdana" w:eastAsia="Times New Roman" w:hAnsi="Verdana"/>
                <w:b/>
                <w:sz w:val="16"/>
                <w:szCs w:val="16"/>
              </w:rPr>
              <w:t>Stationery</w:t>
            </w:r>
          </w:p>
        </w:tc>
        <w:tc>
          <w:tcPr>
            <w:tcW w:w="907" w:type="dxa"/>
            <w:shd w:val="clear" w:color="auto" w:fill="EAF1DD" w:themeFill="accent3" w:themeFillTint="33"/>
            <w:vAlign w:val="center"/>
          </w:tcPr>
          <w:p w:rsidR="00A77489" w:rsidRPr="00A02369" w:rsidRDefault="00A24575" w:rsidP="00105382">
            <w:pPr>
              <w:spacing w:line="360" w:lineRule="auto"/>
              <w:jc w:val="center"/>
              <w:textAlignment w:val="baseline"/>
              <w:cnfStyle w:val="000000100000"/>
              <w:rPr>
                <w:rFonts w:ascii="Verdana" w:eastAsia="Times New Roman" w:hAnsi="Verdana"/>
                <w:b/>
                <w:sz w:val="16"/>
                <w:szCs w:val="16"/>
              </w:rPr>
            </w:pPr>
            <w:r>
              <w:rPr>
                <w:rFonts w:ascii="Verdana" w:eastAsia="Times New Roman" w:hAnsi="Verdana"/>
                <w:b/>
                <w:sz w:val="16"/>
                <w:szCs w:val="16"/>
              </w:rPr>
              <w:t>0</w:t>
            </w:r>
          </w:p>
        </w:tc>
      </w:tr>
      <w:tr w:rsidR="00A77489" w:rsidTr="00A02369">
        <w:trPr>
          <w:cnfStyle w:val="000000010000"/>
          <w:trHeight w:val="510"/>
        </w:trPr>
        <w:tc>
          <w:tcPr>
            <w:cnfStyle w:val="001000000000"/>
            <w:tcW w:w="907" w:type="dxa"/>
            <w:shd w:val="clear" w:color="auto" w:fill="DBE5F1" w:themeFill="accent1" w:themeFillTint="33"/>
            <w:vAlign w:val="center"/>
          </w:tcPr>
          <w:p w:rsidR="00A77489" w:rsidRPr="00A02369" w:rsidRDefault="00A77489" w:rsidP="003B1864">
            <w:pPr>
              <w:spacing w:line="360" w:lineRule="auto"/>
              <w:jc w:val="center"/>
              <w:textAlignment w:val="baseline"/>
              <w:rPr>
                <w:rFonts w:ascii="Verdana" w:eastAsia="Times New Roman" w:hAnsi="Verdana"/>
                <w:b w:val="0"/>
                <w:sz w:val="16"/>
                <w:szCs w:val="16"/>
              </w:rPr>
            </w:pPr>
          </w:p>
        </w:tc>
        <w:tc>
          <w:tcPr>
            <w:tcW w:w="3175" w:type="dxa"/>
            <w:shd w:val="clear" w:color="auto" w:fill="DBE5F1" w:themeFill="accent1" w:themeFillTint="33"/>
            <w:vAlign w:val="center"/>
          </w:tcPr>
          <w:p w:rsidR="00A77489" w:rsidRPr="00A02369" w:rsidRDefault="00A02369" w:rsidP="00105382">
            <w:pPr>
              <w:spacing w:line="360" w:lineRule="auto"/>
              <w:jc w:val="center"/>
              <w:textAlignment w:val="baseline"/>
              <w:cnfStyle w:val="000000010000"/>
              <w:rPr>
                <w:rFonts w:ascii="Verdana" w:eastAsia="Times New Roman" w:hAnsi="Verdana"/>
                <w:b/>
                <w:sz w:val="16"/>
                <w:szCs w:val="16"/>
              </w:rPr>
            </w:pPr>
            <w:r w:rsidRPr="00A02369">
              <w:rPr>
                <w:rFonts w:ascii="Verdana" w:eastAsia="Times New Roman" w:hAnsi="Verdana"/>
                <w:b/>
                <w:sz w:val="16"/>
                <w:szCs w:val="16"/>
              </w:rPr>
              <w:t>Salary Repayments</w:t>
            </w:r>
          </w:p>
        </w:tc>
        <w:tc>
          <w:tcPr>
            <w:tcW w:w="907" w:type="dxa"/>
            <w:tcBorders>
              <w:right w:val="double" w:sz="4" w:space="0" w:color="548DD4" w:themeColor="text2" w:themeTint="99"/>
            </w:tcBorders>
            <w:shd w:val="clear" w:color="auto" w:fill="DBE5F1" w:themeFill="accent1" w:themeFillTint="33"/>
            <w:vAlign w:val="center"/>
          </w:tcPr>
          <w:p w:rsidR="00A77489" w:rsidRPr="00A02369" w:rsidRDefault="00861516" w:rsidP="00105382">
            <w:pPr>
              <w:spacing w:line="360" w:lineRule="auto"/>
              <w:jc w:val="center"/>
              <w:textAlignment w:val="baseline"/>
              <w:cnfStyle w:val="000000010000"/>
              <w:rPr>
                <w:rFonts w:ascii="Verdana" w:eastAsia="Times New Roman" w:hAnsi="Verdana"/>
                <w:b/>
                <w:sz w:val="16"/>
                <w:szCs w:val="16"/>
              </w:rPr>
            </w:pPr>
            <w:r>
              <w:rPr>
                <w:rFonts w:ascii="Verdana" w:eastAsia="Times New Roman" w:hAnsi="Verdana"/>
                <w:b/>
                <w:sz w:val="16"/>
                <w:szCs w:val="16"/>
              </w:rPr>
              <w:t>283</w:t>
            </w:r>
          </w:p>
        </w:tc>
        <w:tc>
          <w:tcPr>
            <w:tcW w:w="907" w:type="dxa"/>
            <w:tcBorders>
              <w:left w:val="double" w:sz="4" w:space="0" w:color="548DD4" w:themeColor="text2" w:themeTint="99"/>
            </w:tcBorders>
            <w:shd w:val="clear" w:color="auto" w:fill="EAF1DD" w:themeFill="accent3" w:themeFillTint="33"/>
            <w:vAlign w:val="center"/>
          </w:tcPr>
          <w:p w:rsidR="00A77489" w:rsidRPr="00A02369" w:rsidRDefault="00A77489" w:rsidP="003B1864">
            <w:pPr>
              <w:spacing w:line="360" w:lineRule="auto"/>
              <w:jc w:val="center"/>
              <w:textAlignment w:val="baseline"/>
              <w:cnfStyle w:val="000000010000"/>
              <w:rPr>
                <w:rFonts w:ascii="Verdana" w:eastAsia="Times New Roman" w:hAnsi="Verdana"/>
                <w:b/>
                <w:sz w:val="16"/>
                <w:szCs w:val="16"/>
              </w:rPr>
            </w:pPr>
          </w:p>
        </w:tc>
        <w:tc>
          <w:tcPr>
            <w:tcW w:w="3175" w:type="dxa"/>
            <w:shd w:val="clear" w:color="auto" w:fill="EAF1DD" w:themeFill="accent3" w:themeFillTint="33"/>
            <w:vAlign w:val="center"/>
          </w:tcPr>
          <w:p w:rsidR="00A77489" w:rsidRPr="00A02369" w:rsidRDefault="00A77489" w:rsidP="00105382">
            <w:pPr>
              <w:spacing w:line="360" w:lineRule="auto"/>
              <w:jc w:val="center"/>
              <w:textAlignment w:val="baseline"/>
              <w:cnfStyle w:val="000000010000"/>
              <w:rPr>
                <w:rFonts w:ascii="Verdana" w:eastAsia="Times New Roman" w:hAnsi="Verdana"/>
                <w:b/>
                <w:sz w:val="16"/>
                <w:szCs w:val="16"/>
              </w:rPr>
            </w:pPr>
            <w:r w:rsidRPr="00A02369">
              <w:rPr>
                <w:rFonts w:ascii="Verdana" w:eastAsia="Times New Roman" w:hAnsi="Verdana"/>
                <w:b/>
                <w:sz w:val="16"/>
                <w:szCs w:val="16"/>
              </w:rPr>
              <w:t>Subscriptions</w:t>
            </w:r>
          </w:p>
        </w:tc>
        <w:tc>
          <w:tcPr>
            <w:tcW w:w="907" w:type="dxa"/>
            <w:shd w:val="clear" w:color="auto" w:fill="EAF1DD" w:themeFill="accent3" w:themeFillTint="33"/>
            <w:vAlign w:val="center"/>
          </w:tcPr>
          <w:p w:rsidR="00A77489" w:rsidRPr="00A02369" w:rsidRDefault="00A24575" w:rsidP="00105382">
            <w:pPr>
              <w:spacing w:line="360" w:lineRule="auto"/>
              <w:jc w:val="center"/>
              <w:textAlignment w:val="baseline"/>
              <w:cnfStyle w:val="000000010000"/>
              <w:rPr>
                <w:rFonts w:ascii="Verdana" w:eastAsia="Times New Roman" w:hAnsi="Verdana"/>
                <w:b/>
                <w:sz w:val="16"/>
                <w:szCs w:val="16"/>
              </w:rPr>
            </w:pPr>
            <w:r>
              <w:rPr>
                <w:rFonts w:ascii="Verdana" w:eastAsia="Times New Roman" w:hAnsi="Verdana"/>
                <w:b/>
                <w:sz w:val="16"/>
                <w:szCs w:val="16"/>
              </w:rPr>
              <w:t>133</w:t>
            </w:r>
          </w:p>
        </w:tc>
      </w:tr>
      <w:tr w:rsidR="00A02369" w:rsidTr="00A02369">
        <w:trPr>
          <w:cnfStyle w:val="000000100000"/>
          <w:trHeight w:val="510"/>
        </w:trPr>
        <w:tc>
          <w:tcPr>
            <w:cnfStyle w:val="001000000000"/>
            <w:tcW w:w="907" w:type="dxa"/>
            <w:shd w:val="clear" w:color="auto" w:fill="DBE5F1" w:themeFill="accent1" w:themeFillTint="33"/>
            <w:vAlign w:val="center"/>
          </w:tcPr>
          <w:p w:rsidR="00A02369" w:rsidRPr="00A02369" w:rsidRDefault="00A02369" w:rsidP="003B1864">
            <w:pPr>
              <w:spacing w:line="360" w:lineRule="auto"/>
              <w:jc w:val="center"/>
              <w:textAlignment w:val="baseline"/>
              <w:rPr>
                <w:rFonts w:ascii="Verdana" w:eastAsia="Times New Roman" w:hAnsi="Verdana"/>
                <w:b w:val="0"/>
                <w:sz w:val="16"/>
                <w:szCs w:val="16"/>
              </w:rPr>
            </w:pPr>
          </w:p>
        </w:tc>
        <w:tc>
          <w:tcPr>
            <w:tcW w:w="3175" w:type="dxa"/>
            <w:shd w:val="clear" w:color="auto" w:fill="DBE5F1" w:themeFill="accent1" w:themeFillTint="33"/>
            <w:vAlign w:val="center"/>
          </w:tcPr>
          <w:p w:rsidR="00A02369" w:rsidRPr="00A02369" w:rsidRDefault="00A02369" w:rsidP="00A370D2">
            <w:pPr>
              <w:spacing w:line="360" w:lineRule="auto"/>
              <w:jc w:val="center"/>
              <w:textAlignment w:val="baseline"/>
              <w:cnfStyle w:val="000000100000"/>
              <w:rPr>
                <w:rFonts w:ascii="Verdana" w:eastAsia="Times New Roman" w:hAnsi="Verdana"/>
                <w:b/>
                <w:sz w:val="16"/>
                <w:szCs w:val="16"/>
              </w:rPr>
            </w:pPr>
            <w:r w:rsidRPr="00A02369">
              <w:rPr>
                <w:rFonts w:ascii="Verdana" w:eastAsia="Times New Roman" w:hAnsi="Verdana"/>
                <w:b/>
                <w:sz w:val="16"/>
                <w:szCs w:val="16"/>
              </w:rPr>
              <w:t>Bank Interest</w:t>
            </w:r>
          </w:p>
        </w:tc>
        <w:tc>
          <w:tcPr>
            <w:tcW w:w="907" w:type="dxa"/>
            <w:tcBorders>
              <w:right w:val="double" w:sz="4" w:space="0" w:color="548DD4" w:themeColor="text2" w:themeTint="99"/>
            </w:tcBorders>
            <w:shd w:val="clear" w:color="auto" w:fill="DBE5F1" w:themeFill="accent1" w:themeFillTint="33"/>
            <w:vAlign w:val="center"/>
          </w:tcPr>
          <w:p w:rsidR="00A02369" w:rsidRPr="00A02369" w:rsidRDefault="00861516" w:rsidP="00105382">
            <w:pPr>
              <w:spacing w:line="360" w:lineRule="auto"/>
              <w:jc w:val="center"/>
              <w:textAlignment w:val="baseline"/>
              <w:cnfStyle w:val="000000100000"/>
              <w:rPr>
                <w:rFonts w:ascii="Verdana" w:eastAsia="Times New Roman" w:hAnsi="Verdana"/>
                <w:b/>
                <w:sz w:val="16"/>
                <w:szCs w:val="16"/>
              </w:rPr>
            </w:pPr>
            <w:r>
              <w:rPr>
                <w:rFonts w:ascii="Verdana" w:eastAsia="Times New Roman" w:hAnsi="Verdana"/>
                <w:b/>
                <w:sz w:val="16"/>
                <w:szCs w:val="16"/>
              </w:rPr>
              <w:t>4</w:t>
            </w:r>
          </w:p>
        </w:tc>
        <w:tc>
          <w:tcPr>
            <w:tcW w:w="907" w:type="dxa"/>
            <w:tcBorders>
              <w:left w:val="double" w:sz="4" w:space="0" w:color="548DD4" w:themeColor="text2" w:themeTint="99"/>
            </w:tcBorders>
            <w:shd w:val="clear" w:color="auto" w:fill="EAF1DD" w:themeFill="accent3" w:themeFillTint="33"/>
            <w:vAlign w:val="center"/>
          </w:tcPr>
          <w:p w:rsidR="00A02369" w:rsidRPr="00A02369" w:rsidRDefault="00A02369" w:rsidP="003B1864">
            <w:pPr>
              <w:spacing w:line="360" w:lineRule="auto"/>
              <w:jc w:val="center"/>
              <w:textAlignment w:val="baseline"/>
              <w:cnfStyle w:val="000000100000"/>
              <w:rPr>
                <w:rFonts w:ascii="Verdana" w:eastAsia="Times New Roman" w:hAnsi="Verdana"/>
                <w:b/>
                <w:sz w:val="16"/>
                <w:szCs w:val="16"/>
              </w:rPr>
            </w:pPr>
          </w:p>
        </w:tc>
        <w:tc>
          <w:tcPr>
            <w:tcW w:w="3175" w:type="dxa"/>
            <w:shd w:val="clear" w:color="auto" w:fill="EAF1DD" w:themeFill="accent3" w:themeFillTint="33"/>
            <w:vAlign w:val="center"/>
          </w:tcPr>
          <w:p w:rsidR="00A02369" w:rsidRPr="00A02369" w:rsidRDefault="00A02369" w:rsidP="000441E6">
            <w:pPr>
              <w:spacing w:line="360" w:lineRule="auto"/>
              <w:jc w:val="center"/>
              <w:textAlignment w:val="baseline"/>
              <w:cnfStyle w:val="000000100000"/>
              <w:rPr>
                <w:rFonts w:ascii="Verdana" w:eastAsia="Times New Roman" w:hAnsi="Verdana"/>
                <w:b/>
                <w:sz w:val="16"/>
                <w:szCs w:val="16"/>
              </w:rPr>
            </w:pPr>
            <w:r w:rsidRPr="00A02369">
              <w:rPr>
                <w:rFonts w:ascii="Verdana" w:eastAsia="Times New Roman" w:hAnsi="Verdana"/>
                <w:b/>
                <w:sz w:val="16"/>
                <w:szCs w:val="16"/>
              </w:rPr>
              <w:t>Legal / Professional Fees</w:t>
            </w:r>
          </w:p>
        </w:tc>
        <w:tc>
          <w:tcPr>
            <w:tcW w:w="907" w:type="dxa"/>
            <w:shd w:val="clear" w:color="auto" w:fill="EAF1DD" w:themeFill="accent3" w:themeFillTint="33"/>
            <w:vAlign w:val="center"/>
          </w:tcPr>
          <w:p w:rsidR="00A02369" w:rsidRPr="00A02369" w:rsidRDefault="0061649B" w:rsidP="00105382">
            <w:pPr>
              <w:spacing w:line="360" w:lineRule="auto"/>
              <w:jc w:val="center"/>
              <w:textAlignment w:val="baseline"/>
              <w:cnfStyle w:val="000000100000"/>
              <w:rPr>
                <w:rFonts w:ascii="Verdana" w:eastAsia="Times New Roman" w:hAnsi="Verdana"/>
                <w:b/>
                <w:sz w:val="16"/>
                <w:szCs w:val="16"/>
              </w:rPr>
            </w:pPr>
            <w:r>
              <w:rPr>
                <w:rFonts w:ascii="Verdana" w:eastAsia="Times New Roman" w:hAnsi="Verdana"/>
                <w:b/>
                <w:sz w:val="16"/>
                <w:szCs w:val="16"/>
              </w:rPr>
              <w:t>55</w:t>
            </w:r>
          </w:p>
        </w:tc>
      </w:tr>
      <w:tr w:rsidR="00A02369" w:rsidTr="00A02369">
        <w:trPr>
          <w:cnfStyle w:val="000000010000"/>
          <w:trHeight w:val="510"/>
        </w:trPr>
        <w:tc>
          <w:tcPr>
            <w:cnfStyle w:val="001000000000"/>
            <w:tcW w:w="907" w:type="dxa"/>
            <w:shd w:val="clear" w:color="auto" w:fill="DBE5F1" w:themeFill="accent1" w:themeFillTint="33"/>
            <w:vAlign w:val="center"/>
          </w:tcPr>
          <w:p w:rsidR="00A02369" w:rsidRPr="00A02369" w:rsidRDefault="00A02369" w:rsidP="003B1864">
            <w:pPr>
              <w:spacing w:line="360" w:lineRule="auto"/>
              <w:jc w:val="center"/>
              <w:textAlignment w:val="baseline"/>
              <w:rPr>
                <w:rFonts w:ascii="Verdana" w:eastAsia="Times New Roman" w:hAnsi="Verdana"/>
                <w:b w:val="0"/>
                <w:sz w:val="16"/>
                <w:szCs w:val="16"/>
              </w:rPr>
            </w:pPr>
          </w:p>
        </w:tc>
        <w:tc>
          <w:tcPr>
            <w:tcW w:w="3175" w:type="dxa"/>
            <w:shd w:val="clear" w:color="auto" w:fill="DBE5F1" w:themeFill="accent1" w:themeFillTint="33"/>
            <w:vAlign w:val="center"/>
          </w:tcPr>
          <w:p w:rsidR="00A02369" w:rsidRPr="00A02369" w:rsidRDefault="00A02369" w:rsidP="00A370D2">
            <w:pPr>
              <w:spacing w:line="360" w:lineRule="auto"/>
              <w:jc w:val="center"/>
              <w:textAlignment w:val="baseline"/>
              <w:cnfStyle w:val="000000010000"/>
              <w:rPr>
                <w:rFonts w:ascii="Verdana" w:eastAsia="Times New Roman" w:hAnsi="Verdana"/>
                <w:b/>
                <w:sz w:val="16"/>
                <w:szCs w:val="16"/>
              </w:rPr>
            </w:pPr>
            <w:r w:rsidRPr="00A02369">
              <w:rPr>
                <w:rFonts w:ascii="Verdana" w:eastAsia="Times New Roman" w:hAnsi="Verdana"/>
                <w:b/>
                <w:sz w:val="16"/>
                <w:szCs w:val="16"/>
              </w:rPr>
              <w:t>VAT</w:t>
            </w:r>
          </w:p>
        </w:tc>
        <w:tc>
          <w:tcPr>
            <w:tcW w:w="907" w:type="dxa"/>
            <w:tcBorders>
              <w:right w:val="double" w:sz="4" w:space="0" w:color="548DD4" w:themeColor="text2" w:themeTint="99"/>
            </w:tcBorders>
            <w:shd w:val="clear" w:color="auto" w:fill="DBE5F1" w:themeFill="accent1" w:themeFillTint="33"/>
            <w:vAlign w:val="center"/>
          </w:tcPr>
          <w:p w:rsidR="00A02369" w:rsidRPr="00A02369" w:rsidRDefault="00E17F00" w:rsidP="00105382">
            <w:pPr>
              <w:spacing w:line="360" w:lineRule="auto"/>
              <w:jc w:val="center"/>
              <w:textAlignment w:val="baseline"/>
              <w:cnfStyle w:val="000000010000"/>
              <w:rPr>
                <w:rFonts w:ascii="Verdana" w:eastAsia="Times New Roman" w:hAnsi="Verdana"/>
                <w:b/>
                <w:sz w:val="16"/>
                <w:szCs w:val="16"/>
              </w:rPr>
            </w:pPr>
            <w:r>
              <w:rPr>
                <w:rFonts w:ascii="Verdana" w:eastAsia="Times New Roman" w:hAnsi="Verdana"/>
                <w:b/>
                <w:sz w:val="16"/>
                <w:szCs w:val="16"/>
              </w:rPr>
              <w:t>0</w:t>
            </w:r>
          </w:p>
        </w:tc>
        <w:tc>
          <w:tcPr>
            <w:tcW w:w="907" w:type="dxa"/>
            <w:tcBorders>
              <w:left w:val="double" w:sz="4" w:space="0" w:color="548DD4" w:themeColor="text2" w:themeTint="99"/>
            </w:tcBorders>
            <w:shd w:val="clear" w:color="auto" w:fill="EAF1DD" w:themeFill="accent3" w:themeFillTint="33"/>
            <w:vAlign w:val="center"/>
          </w:tcPr>
          <w:p w:rsidR="00A02369" w:rsidRPr="00A02369" w:rsidRDefault="00A02369" w:rsidP="003B1864">
            <w:pPr>
              <w:spacing w:line="360" w:lineRule="auto"/>
              <w:jc w:val="center"/>
              <w:textAlignment w:val="baseline"/>
              <w:cnfStyle w:val="000000010000"/>
              <w:rPr>
                <w:rFonts w:ascii="Verdana" w:eastAsia="Times New Roman" w:hAnsi="Verdana"/>
                <w:b/>
                <w:sz w:val="16"/>
                <w:szCs w:val="16"/>
              </w:rPr>
            </w:pPr>
          </w:p>
        </w:tc>
        <w:tc>
          <w:tcPr>
            <w:tcW w:w="3175" w:type="dxa"/>
            <w:shd w:val="clear" w:color="auto" w:fill="EAF1DD" w:themeFill="accent3" w:themeFillTint="33"/>
            <w:vAlign w:val="center"/>
          </w:tcPr>
          <w:p w:rsidR="00A02369" w:rsidRPr="00A02369" w:rsidRDefault="0061649B" w:rsidP="00A370D2">
            <w:pPr>
              <w:spacing w:line="360" w:lineRule="auto"/>
              <w:jc w:val="center"/>
              <w:textAlignment w:val="baseline"/>
              <w:cnfStyle w:val="000000010000"/>
              <w:rPr>
                <w:rFonts w:ascii="Verdana" w:eastAsia="Times New Roman" w:hAnsi="Verdana"/>
                <w:b/>
                <w:sz w:val="16"/>
                <w:szCs w:val="16"/>
              </w:rPr>
            </w:pPr>
            <w:r>
              <w:rPr>
                <w:rFonts w:ascii="Verdana" w:eastAsia="Times New Roman" w:hAnsi="Verdana"/>
                <w:b/>
                <w:sz w:val="16"/>
                <w:szCs w:val="16"/>
              </w:rPr>
              <w:t>Burial Board</w:t>
            </w:r>
          </w:p>
        </w:tc>
        <w:tc>
          <w:tcPr>
            <w:tcW w:w="907" w:type="dxa"/>
            <w:shd w:val="clear" w:color="auto" w:fill="EAF1DD" w:themeFill="accent3" w:themeFillTint="33"/>
            <w:vAlign w:val="center"/>
          </w:tcPr>
          <w:p w:rsidR="00A02369" w:rsidRPr="00A02369" w:rsidRDefault="0061649B" w:rsidP="00105382">
            <w:pPr>
              <w:spacing w:line="360" w:lineRule="auto"/>
              <w:jc w:val="center"/>
              <w:textAlignment w:val="baseline"/>
              <w:cnfStyle w:val="000000010000"/>
              <w:rPr>
                <w:rFonts w:ascii="Verdana" w:eastAsia="Times New Roman" w:hAnsi="Verdana"/>
                <w:b/>
                <w:sz w:val="16"/>
                <w:szCs w:val="16"/>
              </w:rPr>
            </w:pPr>
            <w:r>
              <w:rPr>
                <w:rFonts w:ascii="Verdana" w:eastAsia="Times New Roman" w:hAnsi="Verdana"/>
                <w:b/>
                <w:sz w:val="16"/>
                <w:szCs w:val="16"/>
              </w:rPr>
              <w:t>500</w:t>
            </w:r>
          </w:p>
        </w:tc>
      </w:tr>
      <w:tr w:rsidR="0061649B" w:rsidTr="00A02369">
        <w:trPr>
          <w:cnfStyle w:val="000000100000"/>
          <w:trHeight w:val="510"/>
        </w:trPr>
        <w:tc>
          <w:tcPr>
            <w:cnfStyle w:val="001000000000"/>
            <w:tcW w:w="907" w:type="dxa"/>
            <w:shd w:val="clear" w:color="auto" w:fill="DBE5F1" w:themeFill="accent1" w:themeFillTint="33"/>
            <w:vAlign w:val="center"/>
          </w:tcPr>
          <w:p w:rsidR="0061649B" w:rsidRPr="00A02369" w:rsidRDefault="0061649B" w:rsidP="003B1864">
            <w:pPr>
              <w:spacing w:line="360" w:lineRule="auto"/>
              <w:jc w:val="center"/>
              <w:textAlignment w:val="baseline"/>
              <w:rPr>
                <w:rFonts w:ascii="Verdana" w:eastAsia="Times New Roman" w:hAnsi="Verdana"/>
                <w:b w:val="0"/>
                <w:sz w:val="16"/>
                <w:szCs w:val="16"/>
              </w:rPr>
            </w:pPr>
          </w:p>
        </w:tc>
        <w:tc>
          <w:tcPr>
            <w:tcW w:w="3175" w:type="dxa"/>
            <w:shd w:val="clear" w:color="auto" w:fill="DBE5F1" w:themeFill="accent1" w:themeFillTint="33"/>
            <w:vAlign w:val="center"/>
          </w:tcPr>
          <w:p w:rsidR="0061649B" w:rsidRPr="00A02369" w:rsidRDefault="0061649B" w:rsidP="00A370D2">
            <w:pPr>
              <w:spacing w:line="360" w:lineRule="auto"/>
              <w:jc w:val="center"/>
              <w:textAlignment w:val="baseline"/>
              <w:cnfStyle w:val="000000100000"/>
              <w:rPr>
                <w:rFonts w:ascii="Verdana" w:eastAsia="Times New Roman" w:hAnsi="Verdana"/>
                <w:b/>
                <w:sz w:val="16"/>
                <w:szCs w:val="16"/>
              </w:rPr>
            </w:pPr>
          </w:p>
        </w:tc>
        <w:tc>
          <w:tcPr>
            <w:tcW w:w="907" w:type="dxa"/>
            <w:tcBorders>
              <w:right w:val="double" w:sz="4" w:space="0" w:color="548DD4" w:themeColor="text2" w:themeTint="99"/>
            </w:tcBorders>
            <w:shd w:val="clear" w:color="auto" w:fill="DBE5F1" w:themeFill="accent1" w:themeFillTint="33"/>
            <w:vAlign w:val="center"/>
          </w:tcPr>
          <w:p w:rsidR="0061649B" w:rsidRPr="00A02369" w:rsidRDefault="0061649B" w:rsidP="00105382">
            <w:pPr>
              <w:spacing w:line="360" w:lineRule="auto"/>
              <w:jc w:val="center"/>
              <w:textAlignment w:val="baseline"/>
              <w:cnfStyle w:val="000000100000"/>
              <w:rPr>
                <w:rFonts w:ascii="Verdana" w:eastAsia="Times New Roman" w:hAnsi="Verdana"/>
                <w:b/>
                <w:sz w:val="16"/>
                <w:szCs w:val="16"/>
              </w:rPr>
            </w:pPr>
          </w:p>
        </w:tc>
        <w:tc>
          <w:tcPr>
            <w:tcW w:w="907" w:type="dxa"/>
            <w:tcBorders>
              <w:left w:val="double" w:sz="4" w:space="0" w:color="548DD4" w:themeColor="text2" w:themeTint="99"/>
            </w:tcBorders>
            <w:shd w:val="clear" w:color="auto" w:fill="EAF1DD" w:themeFill="accent3" w:themeFillTint="33"/>
            <w:vAlign w:val="center"/>
          </w:tcPr>
          <w:p w:rsidR="0061649B" w:rsidRPr="00A02369" w:rsidRDefault="0061649B" w:rsidP="003B1864">
            <w:pPr>
              <w:spacing w:line="360" w:lineRule="auto"/>
              <w:jc w:val="center"/>
              <w:textAlignment w:val="baseline"/>
              <w:cnfStyle w:val="000000100000"/>
              <w:rPr>
                <w:rFonts w:ascii="Verdana" w:eastAsia="Times New Roman" w:hAnsi="Verdana"/>
                <w:b/>
                <w:sz w:val="16"/>
                <w:szCs w:val="16"/>
              </w:rPr>
            </w:pPr>
          </w:p>
        </w:tc>
        <w:tc>
          <w:tcPr>
            <w:tcW w:w="3175" w:type="dxa"/>
            <w:shd w:val="clear" w:color="auto" w:fill="EAF1DD" w:themeFill="accent3" w:themeFillTint="33"/>
            <w:vAlign w:val="center"/>
          </w:tcPr>
          <w:p w:rsidR="0061649B" w:rsidRPr="00A02369" w:rsidRDefault="0061649B" w:rsidP="00E56192">
            <w:pPr>
              <w:spacing w:line="360" w:lineRule="auto"/>
              <w:jc w:val="center"/>
              <w:textAlignment w:val="baseline"/>
              <w:cnfStyle w:val="000000100000"/>
              <w:rPr>
                <w:rFonts w:ascii="Verdana" w:eastAsia="Times New Roman" w:hAnsi="Verdana"/>
                <w:b/>
                <w:sz w:val="16"/>
                <w:szCs w:val="16"/>
              </w:rPr>
            </w:pPr>
            <w:r w:rsidRPr="00A02369">
              <w:rPr>
                <w:rFonts w:ascii="Verdana" w:eastAsia="Times New Roman" w:hAnsi="Verdana"/>
                <w:b/>
                <w:sz w:val="16"/>
                <w:szCs w:val="16"/>
              </w:rPr>
              <w:t xml:space="preserve">Insurance </w:t>
            </w:r>
            <w:r w:rsidRPr="00A02369">
              <w:rPr>
                <w:rFonts w:ascii="Verdana" w:eastAsia="Times New Roman" w:hAnsi="Verdana"/>
                <w:sz w:val="16"/>
                <w:szCs w:val="16"/>
              </w:rPr>
              <w:t>(includes claims)</w:t>
            </w:r>
          </w:p>
        </w:tc>
        <w:tc>
          <w:tcPr>
            <w:tcW w:w="907" w:type="dxa"/>
            <w:shd w:val="clear" w:color="auto" w:fill="EAF1DD" w:themeFill="accent3" w:themeFillTint="33"/>
            <w:vAlign w:val="center"/>
          </w:tcPr>
          <w:p w:rsidR="0061649B" w:rsidRPr="00A02369" w:rsidRDefault="0061649B" w:rsidP="00E56192">
            <w:pPr>
              <w:spacing w:line="360" w:lineRule="auto"/>
              <w:jc w:val="center"/>
              <w:textAlignment w:val="baseline"/>
              <w:cnfStyle w:val="000000100000"/>
              <w:rPr>
                <w:rFonts w:ascii="Verdana" w:eastAsia="Times New Roman" w:hAnsi="Verdana"/>
                <w:b/>
                <w:sz w:val="16"/>
                <w:szCs w:val="16"/>
              </w:rPr>
            </w:pPr>
            <w:r>
              <w:rPr>
                <w:rFonts w:ascii="Verdana" w:eastAsia="Times New Roman" w:hAnsi="Verdana"/>
                <w:b/>
                <w:sz w:val="16"/>
                <w:szCs w:val="16"/>
              </w:rPr>
              <w:t>545</w:t>
            </w:r>
          </w:p>
        </w:tc>
      </w:tr>
      <w:tr w:rsidR="0061649B" w:rsidTr="00A02369">
        <w:trPr>
          <w:cnfStyle w:val="000000010000"/>
          <w:trHeight w:val="510"/>
        </w:trPr>
        <w:tc>
          <w:tcPr>
            <w:cnfStyle w:val="001000000000"/>
            <w:tcW w:w="907" w:type="dxa"/>
            <w:shd w:val="clear" w:color="auto" w:fill="DBE5F1" w:themeFill="accent1" w:themeFillTint="33"/>
            <w:vAlign w:val="center"/>
          </w:tcPr>
          <w:p w:rsidR="0061649B" w:rsidRPr="00A02369" w:rsidRDefault="0061649B" w:rsidP="003B1864">
            <w:pPr>
              <w:spacing w:line="360" w:lineRule="auto"/>
              <w:jc w:val="center"/>
              <w:textAlignment w:val="baseline"/>
              <w:rPr>
                <w:rFonts w:ascii="Verdana" w:eastAsia="Times New Roman" w:hAnsi="Verdana"/>
                <w:b w:val="0"/>
                <w:sz w:val="16"/>
                <w:szCs w:val="16"/>
              </w:rPr>
            </w:pPr>
          </w:p>
        </w:tc>
        <w:tc>
          <w:tcPr>
            <w:tcW w:w="3175" w:type="dxa"/>
            <w:shd w:val="clear" w:color="auto" w:fill="DBE5F1" w:themeFill="accent1" w:themeFillTint="33"/>
            <w:vAlign w:val="center"/>
          </w:tcPr>
          <w:p w:rsidR="0061649B" w:rsidRPr="00A02369" w:rsidRDefault="0061649B" w:rsidP="00A370D2">
            <w:pPr>
              <w:spacing w:line="360" w:lineRule="auto"/>
              <w:jc w:val="center"/>
              <w:textAlignment w:val="baseline"/>
              <w:cnfStyle w:val="000000010000"/>
              <w:rPr>
                <w:rFonts w:ascii="Verdana" w:eastAsia="Times New Roman" w:hAnsi="Verdana"/>
                <w:b/>
                <w:sz w:val="16"/>
                <w:szCs w:val="16"/>
              </w:rPr>
            </w:pPr>
          </w:p>
        </w:tc>
        <w:tc>
          <w:tcPr>
            <w:tcW w:w="907" w:type="dxa"/>
            <w:tcBorders>
              <w:right w:val="double" w:sz="4" w:space="0" w:color="548DD4" w:themeColor="text2" w:themeTint="99"/>
            </w:tcBorders>
            <w:shd w:val="clear" w:color="auto" w:fill="DBE5F1" w:themeFill="accent1" w:themeFillTint="33"/>
            <w:vAlign w:val="center"/>
          </w:tcPr>
          <w:p w:rsidR="0061649B" w:rsidRPr="00A02369" w:rsidRDefault="0061649B" w:rsidP="00105382">
            <w:pPr>
              <w:spacing w:line="360" w:lineRule="auto"/>
              <w:jc w:val="center"/>
              <w:textAlignment w:val="baseline"/>
              <w:cnfStyle w:val="000000010000"/>
              <w:rPr>
                <w:rFonts w:ascii="Verdana" w:eastAsia="Times New Roman" w:hAnsi="Verdana"/>
                <w:b/>
                <w:sz w:val="16"/>
                <w:szCs w:val="16"/>
              </w:rPr>
            </w:pPr>
          </w:p>
        </w:tc>
        <w:tc>
          <w:tcPr>
            <w:tcW w:w="907" w:type="dxa"/>
            <w:tcBorders>
              <w:left w:val="double" w:sz="4" w:space="0" w:color="548DD4" w:themeColor="text2" w:themeTint="99"/>
            </w:tcBorders>
            <w:shd w:val="clear" w:color="auto" w:fill="EAF1DD" w:themeFill="accent3" w:themeFillTint="33"/>
            <w:vAlign w:val="center"/>
          </w:tcPr>
          <w:p w:rsidR="0061649B" w:rsidRPr="00A02369" w:rsidRDefault="0061649B" w:rsidP="003B1864">
            <w:pPr>
              <w:spacing w:line="360" w:lineRule="auto"/>
              <w:jc w:val="center"/>
              <w:textAlignment w:val="baseline"/>
              <w:cnfStyle w:val="000000010000"/>
              <w:rPr>
                <w:rFonts w:ascii="Verdana" w:eastAsia="Times New Roman" w:hAnsi="Verdana"/>
                <w:b/>
                <w:sz w:val="16"/>
                <w:szCs w:val="16"/>
              </w:rPr>
            </w:pPr>
          </w:p>
        </w:tc>
        <w:tc>
          <w:tcPr>
            <w:tcW w:w="3175" w:type="dxa"/>
            <w:shd w:val="clear" w:color="auto" w:fill="EAF1DD" w:themeFill="accent3" w:themeFillTint="33"/>
            <w:vAlign w:val="center"/>
          </w:tcPr>
          <w:p w:rsidR="0061649B" w:rsidRPr="00A02369" w:rsidRDefault="0061649B" w:rsidP="00E56192">
            <w:pPr>
              <w:spacing w:line="360" w:lineRule="auto"/>
              <w:jc w:val="center"/>
              <w:textAlignment w:val="baseline"/>
              <w:cnfStyle w:val="000000010000"/>
              <w:rPr>
                <w:rFonts w:ascii="Verdana" w:eastAsia="Times New Roman" w:hAnsi="Verdana"/>
                <w:b/>
                <w:sz w:val="16"/>
                <w:szCs w:val="16"/>
              </w:rPr>
            </w:pPr>
            <w:r w:rsidRPr="00A02369">
              <w:rPr>
                <w:rFonts w:ascii="Verdana" w:eastAsia="Times New Roman" w:hAnsi="Verdana"/>
                <w:b/>
                <w:sz w:val="16"/>
                <w:szCs w:val="16"/>
              </w:rPr>
              <w:t>Training / Travel</w:t>
            </w:r>
          </w:p>
        </w:tc>
        <w:tc>
          <w:tcPr>
            <w:tcW w:w="907" w:type="dxa"/>
            <w:shd w:val="clear" w:color="auto" w:fill="EAF1DD" w:themeFill="accent3" w:themeFillTint="33"/>
            <w:vAlign w:val="center"/>
          </w:tcPr>
          <w:p w:rsidR="0061649B" w:rsidRPr="00A02369" w:rsidRDefault="0061649B" w:rsidP="00E56192">
            <w:pPr>
              <w:spacing w:line="360" w:lineRule="auto"/>
              <w:jc w:val="center"/>
              <w:textAlignment w:val="baseline"/>
              <w:cnfStyle w:val="000000010000"/>
              <w:rPr>
                <w:rFonts w:ascii="Verdana" w:eastAsia="Times New Roman" w:hAnsi="Verdana"/>
                <w:b/>
                <w:sz w:val="16"/>
                <w:szCs w:val="16"/>
              </w:rPr>
            </w:pPr>
            <w:r>
              <w:rPr>
                <w:rFonts w:ascii="Verdana" w:eastAsia="Times New Roman" w:hAnsi="Verdana"/>
                <w:b/>
                <w:sz w:val="16"/>
                <w:szCs w:val="16"/>
              </w:rPr>
              <w:t>14</w:t>
            </w:r>
          </w:p>
        </w:tc>
      </w:tr>
      <w:tr w:rsidR="0061649B" w:rsidTr="00A02369">
        <w:trPr>
          <w:cnfStyle w:val="000000100000"/>
          <w:trHeight w:val="510"/>
        </w:trPr>
        <w:tc>
          <w:tcPr>
            <w:cnfStyle w:val="001000000000"/>
            <w:tcW w:w="907" w:type="dxa"/>
            <w:shd w:val="clear" w:color="auto" w:fill="DBE5F1" w:themeFill="accent1" w:themeFillTint="33"/>
            <w:vAlign w:val="center"/>
          </w:tcPr>
          <w:p w:rsidR="0061649B" w:rsidRPr="00A02369" w:rsidRDefault="0061649B" w:rsidP="003B1864">
            <w:pPr>
              <w:spacing w:line="360" w:lineRule="auto"/>
              <w:jc w:val="center"/>
              <w:textAlignment w:val="baseline"/>
              <w:rPr>
                <w:rFonts w:ascii="Verdana" w:eastAsia="Times New Roman" w:hAnsi="Verdana"/>
                <w:b w:val="0"/>
                <w:sz w:val="16"/>
                <w:szCs w:val="16"/>
              </w:rPr>
            </w:pPr>
          </w:p>
        </w:tc>
        <w:tc>
          <w:tcPr>
            <w:tcW w:w="3175" w:type="dxa"/>
            <w:shd w:val="clear" w:color="auto" w:fill="DBE5F1" w:themeFill="accent1" w:themeFillTint="33"/>
            <w:vAlign w:val="center"/>
          </w:tcPr>
          <w:p w:rsidR="0061649B" w:rsidRPr="00A02369" w:rsidRDefault="0061649B" w:rsidP="00A370D2">
            <w:pPr>
              <w:spacing w:line="360" w:lineRule="auto"/>
              <w:jc w:val="center"/>
              <w:textAlignment w:val="baseline"/>
              <w:cnfStyle w:val="000000100000"/>
              <w:rPr>
                <w:rFonts w:ascii="Verdana" w:eastAsia="Times New Roman" w:hAnsi="Verdana"/>
                <w:b/>
                <w:sz w:val="16"/>
                <w:szCs w:val="16"/>
              </w:rPr>
            </w:pPr>
          </w:p>
        </w:tc>
        <w:tc>
          <w:tcPr>
            <w:tcW w:w="907" w:type="dxa"/>
            <w:tcBorders>
              <w:right w:val="double" w:sz="4" w:space="0" w:color="548DD4" w:themeColor="text2" w:themeTint="99"/>
            </w:tcBorders>
            <w:shd w:val="clear" w:color="auto" w:fill="DBE5F1" w:themeFill="accent1" w:themeFillTint="33"/>
            <w:vAlign w:val="center"/>
          </w:tcPr>
          <w:p w:rsidR="0061649B" w:rsidRPr="00A02369" w:rsidRDefault="0061649B" w:rsidP="00105382">
            <w:pPr>
              <w:spacing w:line="360" w:lineRule="auto"/>
              <w:jc w:val="center"/>
              <w:textAlignment w:val="baseline"/>
              <w:cnfStyle w:val="000000100000"/>
              <w:rPr>
                <w:rFonts w:ascii="Verdana" w:eastAsia="Times New Roman" w:hAnsi="Verdana"/>
                <w:b/>
                <w:sz w:val="16"/>
                <w:szCs w:val="16"/>
              </w:rPr>
            </w:pPr>
          </w:p>
        </w:tc>
        <w:tc>
          <w:tcPr>
            <w:tcW w:w="907" w:type="dxa"/>
            <w:tcBorders>
              <w:left w:val="double" w:sz="4" w:space="0" w:color="548DD4" w:themeColor="text2" w:themeTint="99"/>
            </w:tcBorders>
            <w:shd w:val="clear" w:color="auto" w:fill="EAF1DD" w:themeFill="accent3" w:themeFillTint="33"/>
            <w:vAlign w:val="center"/>
          </w:tcPr>
          <w:p w:rsidR="0061649B" w:rsidRPr="00A02369" w:rsidRDefault="0061649B" w:rsidP="003B1864">
            <w:pPr>
              <w:spacing w:line="360" w:lineRule="auto"/>
              <w:jc w:val="center"/>
              <w:textAlignment w:val="baseline"/>
              <w:cnfStyle w:val="000000100000"/>
              <w:rPr>
                <w:rFonts w:ascii="Verdana" w:eastAsia="Times New Roman" w:hAnsi="Verdana"/>
                <w:b/>
                <w:sz w:val="16"/>
                <w:szCs w:val="16"/>
              </w:rPr>
            </w:pPr>
          </w:p>
        </w:tc>
        <w:tc>
          <w:tcPr>
            <w:tcW w:w="3175" w:type="dxa"/>
            <w:shd w:val="clear" w:color="auto" w:fill="EAF1DD" w:themeFill="accent3" w:themeFillTint="33"/>
            <w:vAlign w:val="center"/>
          </w:tcPr>
          <w:p w:rsidR="0061649B" w:rsidRPr="00A02369" w:rsidRDefault="0061649B" w:rsidP="00E56192">
            <w:pPr>
              <w:spacing w:line="360" w:lineRule="auto"/>
              <w:jc w:val="center"/>
              <w:textAlignment w:val="baseline"/>
              <w:cnfStyle w:val="000000100000"/>
              <w:rPr>
                <w:rFonts w:ascii="Verdana" w:eastAsia="Times New Roman" w:hAnsi="Verdana"/>
                <w:b/>
                <w:sz w:val="16"/>
                <w:szCs w:val="16"/>
              </w:rPr>
            </w:pPr>
            <w:r w:rsidRPr="00A02369">
              <w:rPr>
                <w:rFonts w:ascii="Verdana" w:eastAsia="Times New Roman" w:hAnsi="Verdana"/>
                <w:b/>
                <w:sz w:val="16"/>
                <w:szCs w:val="16"/>
              </w:rPr>
              <w:t>Parish Partnership</w:t>
            </w:r>
          </w:p>
        </w:tc>
        <w:tc>
          <w:tcPr>
            <w:tcW w:w="907" w:type="dxa"/>
            <w:shd w:val="clear" w:color="auto" w:fill="EAF1DD" w:themeFill="accent3" w:themeFillTint="33"/>
            <w:vAlign w:val="center"/>
          </w:tcPr>
          <w:p w:rsidR="0061649B" w:rsidRPr="00A02369" w:rsidRDefault="0061649B" w:rsidP="00E56192">
            <w:pPr>
              <w:spacing w:line="360" w:lineRule="auto"/>
              <w:jc w:val="center"/>
              <w:textAlignment w:val="baseline"/>
              <w:cnfStyle w:val="000000100000"/>
              <w:rPr>
                <w:rFonts w:ascii="Verdana" w:eastAsia="Times New Roman" w:hAnsi="Verdana"/>
                <w:b/>
                <w:sz w:val="16"/>
                <w:szCs w:val="16"/>
              </w:rPr>
            </w:pPr>
            <w:r>
              <w:rPr>
                <w:rFonts w:ascii="Verdana" w:eastAsia="Times New Roman" w:hAnsi="Verdana"/>
                <w:b/>
                <w:sz w:val="16"/>
                <w:szCs w:val="16"/>
              </w:rPr>
              <w:t>0</w:t>
            </w:r>
          </w:p>
        </w:tc>
      </w:tr>
      <w:tr w:rsidR="0061649B" w:rsidTr="00A02369">
        <w:trPr>
          <w:cnfStyle w:val="000000010000"/>
          <w:trHeight w:val="510"/>
        </w:trPr>
        <w:tc>
          <w:tcPr>
            <w:cnfStyle w:val="001000000000"/>
            <w:tcW w:w="907" w:type="dxa"/>
            <w:shd w:val="clear" w:color="auto" w:fill="DBE5F1" w:themeFill="accent1" w:themeFillTint="33"/>
            <w:vAlign w:val="center"/>
          </w:tcPr>
          <w:p w:rsidR="0061649B" w:rsidRPr="00A02369" w:rsidRDefault="0061649B" w:rsidP="003B1864">
            <w:pPr>
              <w:spacing w:line="360" w:lineRule="auto"/>
              <w:jc w:val="center"/>
              <w:textAlignment w:val="baseline"/>
              <w:rPr>
                <w:rFonts w:ascii="Verdana" w:eastAsia="Times New Roman" w:hAnsi="Verdana"/>
                <w:b w:val="0"/>
                <w:sz w:val="16"/>
                <w:szCs w:val="16"/>
              </w:rPr>
            </w:pPr>
          </w:p>
        </w:tc>
        <w:tc>
          <w:tcPr>
            <w:tcW w:w="3175" w:type="dxa"/>
            <w:shd w:val="clear" w:color="auto" w:fill="DBE5F1" w:themeFill="accent1" w:themeFillTint="33"/>
            <w:vAlign w:val="center"/>
          </w:tcPr>
          <w:p w:rsidR="0061649B" w:rsidRPr="00A02369" w:rsidRDefault="0061649B" w:rsidP="00A370D2">
            <w:pPr>
              <w:spacing w:line="360" w:lineRule="auto"/>
              <w:jc w:val="center"/>
              <w:textAlignment w:val="baseline"/>
              <w:cnfStyle w:val="000000010000"/>
              <w:rPr>
                <w:rFonts w:ascii="Verdana" w:eastAsia="Times New Roman" w:hAnsi="Verdana"/>
                <w:b/>
                <w:sz w:val="16"/>
                <w:szCs w:val="16"/>
              </w:rPr>
            </w:pPr>
          </w:p>
        </w:tc>
        <w:tc>
          <w:tcPr>
            <w:tcW w:w="907" w:type="dxa"/>
            <w:tcBorders>
              <w:right w:val="double" w:sz="4" w:space="0" w:color="548DD4" w:themeColor="text2" w:themeTint="99"/>
            </w:tcBorders>
            <w:shd w:val="clear" w:color="auto" w:fill="DBE5F1" w:themeFill="accent1" w:themeFillTint="33"/>
            <w:vAlign w:val="center"/>
          </w:tcPr>
          <w:p w:rsidR="0061649B" w:rsidRPr="00A02369" w:rsidRDefault="0061649B" w:rsidP="00AB122F">
            <w:pPr>
              <w:spacing w:line="360" w:lineRule="auto"/>
              <w:jc w:val="center"/>
              <w:textAlignment w:val="baseline"/>
              <w:cnfStyle w:val="000000010000"/>
              <w:rPr>
                <w:rFonts w:ascii="Verdana" w:eastAsia="Times New Roman" w:hAnsi="Verdana"/>
                <w:b/>
                <w:sz w:val="16"/>
                <w:szCs w:val="16"/>
              </w:rPr>
            </w:pPr>
          </w:p>
        </w:tc>
        <w:tc>
          <w:tcPr>
            <w:tcW w:w="907" w:type="dxa"/>
            <w:tcBorders>
              <w:left w:val="double" w:sz="4" w:space="0" w:color="548DD4" w:themeColor="text2" w:themeTint="99"/>
            </w:tcBorders>
            <w:shd w:val="clear" w:color="auto" w:fill="EAF1DD" w:themeFill="accent3" w:themeFillTint="33"/>
            <w:vAlign w:val="center"/>
          </w:tcPr>
          <w:p w:rsidR="0061649B" w:rsidRPr="00A02369" w:rsidRDefault="0061649B" w:rsidP="003B1864">
            <w:pPr>
              <w:spacing w:line="360" w:lineRule="auto"/>
              <w:jc w:val="center"/>
              <w:textAlignment w:val="baseline"/>
              <w:cnfStyle w:val="000000010000"/>
              <w:rPr>
                <w:rFonts w:ascii="Verdana" w:eastAsia="Times New Roman" w:hAnsi="Verdana"/>
                <w:b/>
                <w:sz w:val="16"/>
                <w:szCs w:val="16"/>
              </w:rPr>
            </w:pPr>
          </w:p>
        </w:tc>
        <w:tc>
          <w:tcPr>
            <w:tcW w:w="3175" w:type="dxa"/>
            <w:shd w:val="clear" w:color="auto" w:fill="EAF1DD" w:themeFill="accent3" w:themeFillTint="33"/>
            <w:vAlign w:val="center"/>
          </w:tcPr>
          <w:p w:rsidR="0061649B" w:rsidRPr="00A02369" w:rsidRDefault="0061649B" w:rsidP="00E56192">
            <w:pPr>
              <w:spacing w:line="360" w:lineRule="auto"/>
              <w:jc w:val="center"/>
              <w:textAlignment w:val="baseline"/>
              <w:cnfStyle w:val="000000010000"/>
              <w:rPr>
                <w:rFonts w:ascii="Verdana" w:eastAsia="Times New Roman" w:hAnsi="Verdana"/>
                <w:b/>
                <w:sz w:val="16"/>
                <w:szCs w:val="16"/>
              </w:rPr>
            </w:pPr>
            <w:r w:rsidRPr="00A02369">
              <w:rPr>
                <w:rFonts w:ascii="Verdana" w:eastAsia="Times New Roman" w:hAnsi="Verdana"/>
                <w:b/>
                <w:sz w:val="16"/>
                <w:szCs w:val="16"/>
              </w:rPr>
              <w:t>S137 Grants &amp; Donations</w:t>
            </w:r>
          </w:p>
        </w:tc>
        <w:tc>
          <w:tcPr>
            <w:tcW w:w="907" w:type="dxa"/>
            <w:shd w:val="clear" w:color="auto" w:fill="EAF1DD" w:themeFill="accent3" w:themeFillTint="33"/>
            <w:vAlign w:val="center"/>
          </w:tcPr>
          <w:p w:rsidR="0061649B" w:rsidRPr="00A02369" w:rsidRDefault="0061649B" w:rsidP="00E56192">
            <w:pPr>
              <w:spacing w:line="360" w:lineRule="auto"/>
              <w:jc w:val="center"/>
              <w:textAlignment w:val="baseline"/>
              <w:cnfStyle w:val="000000010000"/>
              <w:rPr>
                <w:rFonts w:ascii="Verdana" w:eastAsia="Times New Roman" w:hAnsi="Verdana"/>
                <w:b/>
                <w:sz w:val="16"/>
                <w:szCs w:val="16"/>
              </w:rPr>
            </w:pPr>
            <w:r>
              <w:rPr>
                <w:rFonts w:ascii="Verdana" w:eastAsia="Times New Roman" w:hAnsi="Verdana"/>
                <w:b/>
                <w:sz w:val="16"/>
                <w:szCs w:val="16"/>
              </w:rPr>
              <w:t>25</w:t>
            </w:r>
          </w:p>
        </w:tc>
      </w:tr>
      <w:tr w:rsidR="0061649B" w:rsidTr="00A02369">
        <w:trPr>
          <w:cnfStyle w:val="000000100000"/>
          <w:trHeight w:val="510"/>
        </w:trPr>
        <w:tc>
          <w:tcPr>
            <w:cnfStyle w:val="001000000000"/>
            <w:tcW w:w="907" w:type="dxa"/>
            <w:shd w:val="clear" w:color="auto" w:fill="DBE5F1" w:themeFill="accent1" w:themeFillTint="33"/>
            <w:vAlign w:val="center"/>
          </w:tcPr>
          <w:p w:rsidR="0061649B" w:rsidRPr="00A02369" w:rsidRDefault="0061649B" w:rsidP="003B1864">
            <w:pPr>
              <w:spacing w:line="360" w:lineRule="auto"/>
              <w:jc w:val="center"/>
              <w:textAlignment w:val="baseline"/>
              <w:rPr>
                <w:rFonts w:ascii="Verdana" w:eastAsia="Times New Roman" w:hAnsi="Verdana"/>
                <w:b w:val="0"/>
                <w:sz w:val="16"/>
                <w:szCs w:val="16"/>
              </w:rPr>
            </w:pPr>
          </w:p>
        </w:tc>
        <w:tc>
          <w:tcPr>
            <w:tcW w:w="3175" w:type="dxa"/>
            <w:shd w:val="clear" w:color="auto" w:fill="DBE5F1" w:themeFill="accent1" w:themeFillTint="33"/>
            <w:vAlign w:val="center"/>
          </w:tcPr>
          <w:p w:rsidR="0061649B" w:rsidRPr="00A02369" w:rsidRDefault="0061649B" w:rsidP="00A370D2">
            <w:pPr>
              <w:spacing w:line="360" w:lineRule="auto"/>
              <w:jc w:val="center"/>
              <w:textAlignment w:val="baseline"/>
              <w:cnfStyle w:val="000000100000"/>
              <w:rPr>
                <w:rFonts w:ascii="Verdana" w:eastAsia="Times New Roman" w:hAnsi="Verdana"/>
                <w:b/>
                <w:sz w:val="16"/>
                <w:szCs w:val="16"/>
              </w:rPr>
            </w:pPr>
          </w:p>
        </w:tc>
        <w:tc>
          <w:tcPr>
            <w:tcW w:w="907" w:type="dxa"/>
            <w:tcBorders>
              <w:right w:val="double" w:sz="4" w:space="0" w:color="548DD4" w:themeColor="text2" w:themeTint="99"/>
            </w:tcBorders>
            <w:shd w:val="clear" w:color="auto" w:fill="DBE5F1" w:themeFill="accent1" w:themeFillTint="33"/>
            <w:vAlign w:val="center"/>
          </w:tcPr>
          <w:p w:rsidR="0061649B" w:rsidRPr="00A02369" w:rsidRDefault="0061649B" w:rsidP="00105382">
            <w:pPr>
              <w:spacing w:line="360" w:lineRule="auto"/>
              <w:jc w:val="center"/>
              <w:textAlignment w:val="baseline"/>
              <w:cnfStyle w:val="000000100000"/>
              <w:rPr>
                <w:rFonts w:ascii="Verdana" w:eastAsia="Times New Roman" w:hAnsi="Verdana"/>
                <w:b/>
                <w:sz w:val="16"/>
                <w:szCs w:val="16"/>
              </w:rPr>
            </w:pPr>
          </w:p>
        </w:tc>
        <w:tc>
          <w:tcPr>
            <w:tcW w:w="907" w:type="dxa"/>
            <w:tcBorders>
              <w:left w:val="double" w:sz="4" w:space="0" w:color="548DD4" w:themeColor="text2" w:themeTint="99"/>
            </w:tcBorders>
            <w:shd w:val="clear" w:color="auto" w:fill="EAF1DD" w:themeFill="accent3" w:themeFillTint="33"/>
            <w:vAlign w:val="center"/>
          </w:tcPr>
          <w:p w:rsidR="0061649B" w:rsidRPr="00A02369" w:rsidRDefault="0061649B" w:rsidP="003B1864">
            <w:pPr>
              <w:spacing w:line="360" w:lineRule="auto"/>
              <w:jc w:val="center"/>
              <w:textAlignment w:val="baseline"/>
              <w:cnfStyle w:val="000000100000"/>
              <w:rPr>
                <w:rFonts w:ascii="Verdana" w:eastAsia="Times New Roman" w:hAnsi="Verdana"/>
                <w:b/>
                <w:sz w:val="16"/>
                <w:szCs w:val="16"/>
              </w:rPr>
            </w:pPr>
          </w:p>
        </w:tc>
        <w:tc>
          <w:tcPr>
            <w:tcW w:w="3175" w:type="dxa"/>
            <w:shd w:val="clear" w:color="auto" w:fill="EAF1DD" w:themeFill="accent3" w:themeFillTint="33"/>
            <w:vAlign w:val="center"/>
          </w:tcPr>
          <w:p w:rsidR="0061649B" w:rsidRPr="00A02369" w:rsidRDefault="0061649B" w:rsidP="00E56192">
            <w:pPr>
              <w:spacing w:line="360" w:lineRule="auto"/>
              <w:jc w:val="center"/>
              <w:textAlignment w:val="baseline"/>
              <w:cnfStyle w:val="000000100000"/>
              <w:rPr>
                <w:rFonts w:ascii="Verdana" w:eastAsia="Times New Roman" w:hAnsi="Verdana"/>
                <w:b/>
                <w:sz w:val="16"/>
                <w:szCs w:val="16"/>
              </w:rPr>
            </w:pPr>
            <w:r w:rsidRPr="00A02369">
              <w:rPr>
                <w:rFonts w:ascii="Verdana" w:eastAsia="Times New Roman" w:hAnsi="Verdana"/>
                <w:b/>
                <w:sz w:val="16"/>
                <w:szCs w:val="16"/>
              </w:rPr>
              <w:t xml:space="preserve">Street Lighting </w:t>
            </w:r>
            <w:r w:rsidRPr="00A02369">
              <w:rPr>
                <w:rFonts w:ascii="Verdana" w:eastAsia="Times New Roman" w:hAnsi="Verdana"/>
                <w:sz w:val="16"/>
                <w:szCs w:val="16"/>
              </w:rPr>
              <w:t>(power, maintenance)</w:t>
            </w:r>
          </w:p>
        </w:tc>
        <w:tc>
          <w:tcPr>
            <w:tcW w:w="907" w:type="dxa"/>
            <w:shd w:val="clear" w:color="auto" w:fill="EAF1DD" w:themeFill="accent3" w:themeFillTint="33"/>
            <w:vAlign w:val="center"/>
          </w:tcPr>
          <w:p w:rsidR="0061649B" w:rsidRPr="00A02369" w:rsidRDefault="0061649B" w:rsidP="00E56192">
            <w:pPr>
              <w:spacing w:line="360" w:lineRule="auto"/>
              <w:jc w:val="center"/>
              <w:textAlignment w:val="baseline"/>
              <w:cnfStyle w:val="000000100000"/>
              <w:rPr>
                <w:rFonts w:ascii="Verdana" w:eastAsia="Times New Roman" w:hAnsi="Verdana"/>
                <w:b/>
                <w:sz w:val="16"/>
                <w:szCs w:val="16"/>
              </w:rPr>
            </w:pPr>
            <w:r>
              <w:rPr>
                <w:rFonts w:ascii="Verdana" w:eastAsia="Times New Roman" w:hAnsi="Verdana"/>
                <w:b/>
                <w:sz w:val="16"/>
                <w:szCs w:val="16"/>
              </w:rPr>
              <w:t>44</w:t>
            </w:r>
            <w:r w:rsidR="00861516">
              <w:rPr>
                <w:rFonts w:ascii="Verdana" w:eastAsia="Times New Roman" w:hAnsi="Verdana"/>
                <w:b/>
                <w:sz w:val="16"/>
                <w:szCs w:val="16"/>
              </w:rPr>
              <w:t>6</w:t>
            </w:r>
          </w:p>
        </w:tc>
      </w:tr>
      <w:tr w:rsidR="0061649B" w:rsidTr="00A02369">
        <w:trPr>
          <w:cnfStyle w:val="000000010000"/>
          <w:trHeight w:val="510"/>
        </w:trPr>
        <w:tc>
          <w:tcPr>
            <w:cnfStyle w:val="001000000000"/>
            <w:tcW w:w="907" w:type="dxa"/>
            <w:shd w:val="clear" w:color="auto" w:fill="DBE5F1" w:themeFill="accent1" w:themeFillTint="33"/>
            <w:vAlign w:val="center"/>
          </w:tcPr>
          <w:p w:rsidR="0061649B" w:rsidRPr="00A02369" w:rsidRDefault="0061649B" w:rsidP="003B1864">
            <w:pPr>
              <w:spacing w:line="360" w:lineRule="auto"/>
              <w:jc w:val="center"/>
              <w:textAlignment w:val="baseline"/>
              <w:rPr>
                <w:rFonts w:ascii="Verdana" w:eastAsia="Times New Roman" w:hAnsi="Verdana"/>
                <w:b w:val="0"/>
                <w:sz w:val="16"/>
                <w:szCs w:val="16"/>
              </w:rPr>
            </w:pPr>
          </w:p>
        </w:tc>
        <w:tc>
          <w:tcPr>
            <w:tcW w:w="3175" w:type="dxa"/>
            <w:shd w:val="clear" w:color="auto" w:fill="DBE5F1" w:themeFill="accent1" w:themeFillTint="33"/>
            <w:vAlign w:val="center"/>
          </w:tcPr>
          <w:p w:rsidR="0061649B" w:rsidRPr="00A02369" w:rsidRDefault="0061649B" w:rsidP="00A370D2">
            <w:pPr>
              <w:spacing w:line="360" w:lineRule="auto"/>
              <w:jc w:val="center"/>
              <w:textAlignment w:val="baseline"/>
              <w:cnfStyle w:val="000000010000"/>
              <w:rPr>
                <w:rFonts w:ascii="Verdana" w:eastAsia="Times New Roman" w:hAnsi="Verdana"/>
                <w:b/>
                <w:sz w:val="16"/>
                <w:szCs w:val="16"/>
              </w:rPr>
            </w:pPr>
          </w:p>
        </w:tc>
        <w:tc>
          <w:tcPr>
            <w:tcW w:w="907" w:type="dxa"/>
            <w:tcBorders>
              <w:right w:val="double" w:sz="4" w:space="0" w:color="548DD4" w:themeColor="text2" w:themeTint="99"/>
            </w:tcBorders>
            <w:shd w:val="clear" w:color="auto" w:fill="DBE5F1" w:themeFill="accent1" w:themeFillTint="33"/>
            <w:vAlign w:val="center"/>
          </w:tcPr>
          <w:p w:rsidR="0061649B" w:rsidRPr="00A02369" w:rsidRDefault="0061649B" w:rsidP="003B1864">
            <w:pPr>
              <w:spacing w:line="360" w:lineRule="auto"/>
              <w:jc w:val="center"/>
              <w:textAlignment w:val="baseline"/>
              <w:cnfStyle w:val="000000010000"/>
              <w:rPr>
                <w:rFonts w:ascii="Verdana" w:eastAsia="Times New Roman" w:hAnsi="Verdana"/>
                <w:b/>
                <w:sz w:val="16"/>
                <w:szCs w:val="16"/>
              </w:rPr>
            </w:pPr>
          </w:p>
        </w:tc>
        <w:tc>
          <w:tcPr>
            <w:tcW w:w="907" w:type="dxa"/>
            <w:tcBorders>
              <w:left w:val="double" w:sz="4" w:space="0" w:color="548DD4" w:themeColor="text2" w:themeTint="99"/>
            </w:tcBorders>
            <w:shd w:val="clear" w:color="auto" w:fill="EAF1DD" w:themeFill="accent3" w:themeFillTint="33"/>
            <w:vAlign w:val="center"/>
          </w:tcPr>
          <w:p w:rsidR="0061649B" w:rsidRPr="00A02369" w:rsidRDefault="0061649B" w:rsidP="003B1864">
            <w:pPr>
              <w:spacing w:line="360" w:lineRule="auto"/>
              <w:jc w:val="center"/>
              <w:textAlignment w:val="baseline"/>
              <w:cnfStyle w:val="000000010000"/>
              <w:rPr>
                <w:rFonts w:ascii="Verdana" w:eastAsia="Times New Roman" w:hAnsi="Verdana"/>
                <w:b/>
                <w:sz w:val="16"/>
                <w:szCs w:val="16"/>
              </w:rPr>
            </w:pPr>
          </w:p>
        </w:tc>
        <w:tc>
          <w:tcPr>
            <w:tcW w:w="3175" w:type="dxa"/>
            <w:shd w:val="clear" w:color="auto" w:fill="EAF1DD" w:themeFill="accent3" w:themeFillTint="33"/>
            <w:vAlign w:val="center"/>
          </w:tcPr>
          <w:p w:rsidR="0061649B" w:rsidRPr="00A02369" w:rsidRDefault="0061649B" w:rsidP="00E56192">
            <w:pPr>
              <w:spacing w:line="360" w:lineRule="auto"/>
              <w:jc w:val="center"/>
              <w:textAlignment w:val="baseline"/>
              <w:cnfStyle w:val="000000010000"/>
              <w:rPr>
                <w:rFonts w:ascii="Verdana" w:eastAsia="Times New Roman" w:hAnsi="Verdana"/>
                <w:b/>
                <w:sz w:val="16"/>
                <w:szCs w:val="16"/>
              </w:rPr>
            </w:pPr>
            <w:r w:rsidRPr="00A02369">
              <w:rPr>
                <w:rFonts w:ascii="Verdana" w:eastAsia="Times New Roman" w:hAnsi="Verdana"/>
                <w:b/>
                <w:sz w:val="16"/>
                <w:szCs w:val="16"/>
              </w:rPr>
              <w:t>Gateway</w:t>
            </w:r>
          </w:p>
        </w:tc>
        <w:tc>
          <w:tcPr>
            <w:tcW w:w="907" w:type="dxa"/>
            <w:shd w:val="clear" w:color="auto" w:fill="EAF1DD" w:themeFill="accent3" w:themeFillTint="33"/>
            <w:vAlign w:val="center"/>
          </w:tcPr>
          <w:p w:rsidR="0061649B" w:rsidRPr="00A02369" w:rsidRDefault="0061649B" w:rsidP="00E56192">
            <w:pPr>
              <w:spacing w:line="360" w:lineRule="auto"/>
              <w:jc w:val="center"/>
              <w:textAlignment w:val="baseline"/>
              <w:cnfStyle w:val="000000010000"/>
              <w:rPr>
                <w:rFonts w:ascii="Verdana" w:eastAsia="Times New Roman" w:hAnsi="Verdana"/>
                <w:b/>
                <w:sz w:val="16"/>
                <w:szCs w:val="16"/>
              </w:rPr>
            </w:pPr>
            <w:r>
              <w:rPr>
                <w:rFonts w:ascii="Verdana" w:eastAsia="Times New Roman" w:hAnsi="Verdana"/>
                <w:b/>
                <w:sz w:val="16"/>
                <w:szCs w:val="16"/>
              </w:rPr>
              <w:t>0</w:t>
            </w:r>
          </w:p>
        </w:tc>
      </w:tr>
      <w:tr w:rsidR="0061649B" w:rsidTr="00A02369">
        <w:trPr>
          <w:cnfStyle w:val="000000100000"/>
          <w:trHeight w:val="510"/>
        </w:trPr>
        <w:tc>
          <w:tcPr>
            <w:cnfStyle w:val="001000000000"/>
            <w:tcW w:w="907" w:type="dxa"/>
            <w:shd w:val="clear" w:color="auto" w:fill="DBE5F1" w:themeFill="accent1" w:themeFillTint="33"/>
            <w:vAlign w:val="center"/>
          </w:tcPr>
          <w:p w:rsidR="0061649B" w:rsidRPr="00A02369" w:rsidRDefault="0061649B" w:rsidP="003B1864">
            <w:pPr>
              <w:spacing w:line="360" w:lineRule="auto"/>
              <w:jc w:val="center"/>
              <w:textAlignment w:val="baseline"/>
              <w:rPr>
                <w:rFonts w:ascii="Verdana" w:eastAsia="Times New Roman" w:hAnsi="Verdana"/>
                <w:b w:val="0"/>
                <w:sz w:val="16"/>
                <w:szCs w:val="16"/>
              </w:rPr>
            </w:pPr>
          </w:p>
        </w:tc>
        <w:tc>
          <w:tcPr>
            <w:tcW w:w="3175" w:type="dxa"/>
            <w:shd w:val="clear" w:color="auto" w:fill="DBE5F1" w:themeFill="accent1" w:themeFillTint="33"/>
            <w:vAlign w:val="center"/>
          </w:tcPr>
          <w:p w:rsidR="0061649B" w:rsidRPr="00A02369" w:rsidRDefault="0061649B" w:rsidP="00A370D2">
            <w:pPr>
              <w:spacing w:line="360" w:lineRule="auto"/>
              <w:jc w:val="center"/>
              <w:textAlignment w:val="baseline"/>
              <w:cnfStyle w:val="000000100000"/>
              <w:rPr>
                <w:rFonts w:ascii="Verdana" w:eastAsia="Times New Roman" w:hAnsi="Verdana"/>
                <w:b/>
                <w:sz w:val="16"/>
                <w:szCs w:val="16"/>
              </w:rPr>
            </w:pPr>
          </w:p>
        </w:tc>
        <w:tc>
          <w:tcPr>
            <w:tcW w:w="907" w:type="dxa"/>
            <w:tcBorders>
              <w:right w:val="double" w:sz="4" w:space="0" w:color="548DD4" w:themeColor="text2" w:themeTint="99"/>
            </w:tcBorders>
            <w:shd w:val="clear" w:color="auto" w:fill="DBE5F1" w:themeFill="accent1" w:themeFillTint="33"/>
            <w:vAlign w:val="center"/>
          </w:tcPr>
          <w:p w:rsidR="0061649B" w:rsidRPr="00A02369" w:rsidRDefault="0061649B" w:rsidP="003B1864">
            <w:pPr>
              <w:spacing w:line="360" w:lineRule="auto"/>
              <w:jc w:val="center"/>
              <w:textAlignment w:val="baseline"/>
              <w:cnfStyle w:val="000000100000"/>
              <w:rPr>
                <w:rFonts w:ascii="Verdana" w:eastAsia="Times New Roman" w:hAnsi="Verdana"/>
                <w:b/>
                <w:sz w:val="16"/>
                <w:szCs w:val="16"/>
              </w:rPr>
            </w:pPr>
          </w:p>
        </w:tc>
        <w:tc>
          <w:tcPr>
            <w:tcW w:w="907" w:type="dxa"/>
            <w:tcBorders>
              <w:left w:val="double" w:sz="4" w:space="0" w:color="548DD4" w:themeColor="text2" w:themeTint="99"/>
            </w:tcBorders>
            <w:shd w:val="clear" w:color="auto" w:fill="EAF1DD" w:themeFill="accent3" w:themeFillTint="33"/>
            <w:vAlign w:val="center"/>
          </w:tcPr>
          <w:p w:rsidR="0061649B" w:rsidRPr="00A02369" w:rsidRDefault="0061649B" w:rsidP="003B1864">
            <w:pPr>
              <w:spacing w:line="360" w:lineRule="auto"/>
              <w:jc w:val="center"/>
              <w:textAlignment w:val="baseline"/>
              <w:cnfStyle w:val="000000100000"/>
              <w:rPr>
                <w:rFonts w:ascii="Verdana" w:eastAsia="Times New Roman" w:hAnsi="Verdana"/>
                <w:b/>
                <w:sz w:val="16"/>
                <w:szCs w:val="16"/>
              </w:rPr>
            </w:pPr>
          </w:p>
        </w:tc>
        <w:tc>
          <w:tcPr>
            <w:tcW w:w="3175" w:type="dxa"/>
            <w:shd w:val="clear" w:color="auto" w:fill="EAF1DD" w:themeFill="accent3" w:themeFillTint="33"/>
            <w:vAlign w:val="center"/>
          </w:tcPr>
          <w:p w:rsidR="0061649B" w:rsidRPr="00A02369" w:rsidRDefault="0061649B" w:rsidP="00E56192">
            <w:pPr>
              <w:spacing w:line="360" w:lineRule="auto"/>
              <w:jc w:val="center"/>
              <w:textAlignment w:val="baseline"/>
              <w:cnfStyle w:val="000000100000"/>
              <w:rPr>
                <w:rFonts w:ascii="Verdana" w:eastAsia="Times New Roman" w:hAnsi="Verdana"/>
                <w:b/>
                <w:sz w:val="16"/>
                <w:szCs w:val="16"/>
              </w:rPr>
            </w:pPr>
            <w:r w:rsidRPr="00A02369">
              <w:rPr>
                <w:rFonts w:ascii="Verdana" w:eastAsia="Times New Roman" w:hAnsi="Verdana"/>
                <w:b/>
                <w:sz w:val="16"/>
                <w:szCs w:val="16"/>
              </w:rPr>
              <w:t>War Memorial</w:t>
            </w:r>
          </w:p>
        </w:tc>
        <w:tc>
          <w:tcPr>
            <w:tcW w:w="907" w:type="dxa"/>
            <w:shd w:val="clear" w:color="auto" w:fill="EAF1DD" w:themeFill="accent3" w:themeFillTint="33"/>
            <w:vAlign w:val="center"/>
          </w:tcPr>
          <w:p w:rsidR="0061649B" w:rsidRPr="00A02369" w:rsidRDefault="0061649B" w:rsidP="00E56192">
            <w:pPr>
              <w:spacing w:line="360" w:lineRule="auto"/>
              <w:jc w:val="center"/>
              <w:textAlignment w:val="baseline"/>
              <w:cnfStyle w:val="000000100000"/>
              <w:rPr>
                <w:rFonts w:ascii="Verdana" w:eastAsia="Times New Roman" w:hAnsi="Verdana"/>
                <w:b/>
                <w:sz w:val="16"/>
                <w:szCs w:val="16"/>
              </w:rPr>
            </w:pPr>
            <w:r>
              <w:rPr>
                <w:rFonts w:ascii="Verdana" w:eastAsia="Times New Roman" w:hAnsi="Verdana"/>
                <w:b/>
                <w:sz w:val="16"/>
                <w:szCs w:val="16"/>
              </w:rPr>
              <w:t>0</w:t>
            </w:r>
          </w:p>
        </w:tc>
      </w:tr>
      <w:tr w:rsidR="0061649B" w:rsidTr="00A02369">
        <w:trPr>
          <w:cnfStyle w:val="000000010000"/>
          <w:trHeight w:val="510"/>
        </w:trPr>
        <w:tc>
          <w:tcPr>
            <w:cnfStyle w:val="001000000000"/>
            <w:tcW w:w="907" w:type="dxa"/>
            <w:shd w:val="clear" w:color="auto" w:fill="DBE5F1" w:themeFill="accent1" w:themeFillTint="33"/>
            <w:vAlign w:val="center"/>
          </w:tcPr>
          <w:p w:rsidR="0061649B" w:rsidRPr="00A02369" w:rsidRDefault="0061649B" w:rsidP="003B1864">
            <w:pPr>
              <w:spacing w:line="360" w:lineRule="auto"/>
              <w:jc w:val="center"/>
              <w:textAlignment w:val="baseline"/>
              <w:rPr>
                <w:rFonts w:ascii="Verdana" w:eastAsia="Times New Roman" w:hAnsi="Verdana"/>
                <w:b w:val="0"/>
                <w:sz w:val="16"/>
                <w:szCs w:val="16"/>
              </w:rPr>
            </w:pPr>
          </w:p>
        </w:tc>
        <w:tc>
          <w:tcPr>
            <w:tcW w:w="3175" w:type="dxa"/>
            <w:shd w:val="clear" w:color="auto" w:fill="DBE5F1" w:themeFill="accent1" w:themeFillTint="33"/>
            <w:vAlign w:val="center"/>
          </w:tcPr>
          <w:p w:rsidR="0061649B" w:rsidRPr="00A02369" w:rsidRDefault="0061649B" w:rsidP="00A370D2">
            <w:pPr>
              <w:spacing w:line="360" w:lineRule="auto"/>
              <w:jc w:val="center"/>
              <w:textAlignment w:val="baseline"/>
              <w:cnfStyle w:val="000000010000"/>
              <w:rPr>
                <w:rFonts w:ascii="Verdana" w:eastAsia="Times New Roman" w:hAnsi="Verdana"/>
                <w:b/>
                <w:sz w:val="16"/>
                <w:szCs w:val="16"/>
              </w:rPr>
            </w:pPr>
          </w:p>
        </w:tc>
        <w:tc>
          <w:tcPr>
            <w:tcW w:w="907" w:type="dxa"/>
            <w:tcBorders>
              <w:right w:val="double" w:sz="4" w:space="0" w:color="548DD4" w:themeColor="text2" w:themeTint="99"/>
            </w:tcBorders>
            <w:shd w:val="clear" w:color="auto" w:fill="DBE5F1" w:themeFill="accent1" w:themeFillTint="33"/>
            <w:vAlign w:val="center"/>
          </w:tcPr>
          <w:p w:rsidR="0061649B" w:rsidRPr="00A02369" w:rsidRDefault="0061649B" w:rsidP="003B1864">
            <w:pPr>
              <w:spacing w:line="360" w:lineRule="auto"/>
              <w:jc w:val="center"/>
              <w:textAlignment w:val="baseline"/>
              <w:cnfStyle w:val="000000010000"/>
              <w:rPr>
                <w:rFonts w:ascii="Verdana" w:eastAsia="Times New Roman" w:hAnsi="Verdana"/>
                <w:b/>
                <w:sz w:val="16"/>
                <w:szCs w:val="16"/>
              </w:rPr>
            </w:pPr>
          </w:p>
        </w:tc>
        <w:tc>
          <w:tcPr>
            <w:tcW w:w="907" w:type="dxa"/>
            <w:tcBorders>
              <w:left w:val="double" w:sz="4" w:space="0" w:color="548DD4" w:themeColor="text2" w:themeTint="99"/>
            </w:tcBorders>
            <w:shd w:val="clear" w:color="auto" w:fill="EAF1DD" w:themeFill="accent3" w:themeFillTint="33"/>
            <w:vAlign w:val="center"/>
          </w:tcPr>
          <w:p w:rsidR="0061649B" w:rsidRPr="00A02369" w:rsidRDefault="0061649B" w:rsidP="003B1864">
            <w:pPr>
              <w:spacing w:line="360" w:lineRule="auto"/>
              <w:jc w:val="center"/>
              <w:textAlignment w:val="baseline"/>
              <w:cnfStyle w:val="000000010000"/>
              <w:rPr>
                <w:rFonts w:ascii="Verdana" w:eastAsia="Times New Roman" w:hAnsi="Verdana"/>
                <w:b/>
                <w:sz w:val="16"/>
                <w:szCs w:val="16"/>
              </w:rPr>
            </w:pPr>
          </w:p>
        </w:tc>
        <w:tc>
          <w:tcPr>
            <w:tcW w:w="3175" w:type="dxa"/>
            <w:shd w:val="clear" w:color="auto" w:fill="EAF1DD" w:themeFill="accent3" w:themeFillTint="33"/>
            <w:vAlign w:val="center"/>
          </w:tcPr>
          <w:p w:rsidR="0061649B" w:rsidRPr="00A02369" w:rsidRDefault="0061649B" w:rsidP="00E56192">
            <w:pPr>
              <w:spacing w:line="360" w:lineRule="auto"/>
              <w:jc w:val="center"/>
              <w:textAlignment w:val="baseline"/>
              <w:cnfStyle w:val="000000010000"/>
              <w:rPr>
                <w:rFonts w:ascii="Verdana" w:eastAsia="Times New Roman" w:hAnsi="Verdana"/>
                <w:b/>
                <w:sz w:val="16"/>
                <w:szCs w:val="16"/>
              </w:rPr>
            </w:pPr>
            <w:r w:rsidRPr="00A02369">
              <w:rPr>
                <w:rFonts w:ascii="Verdana" w:eastAsia="Times New Roman" w:hAnsi="Verdana"/>
                <w:b/>
                <w:sz w:val="16"/>
                <w:szCs w:val="16"/>
              </w:rPr>
              <w:t xml:space="preserve">Bus Shelters </w:t>
            </w:r>
            <w:r w:rsidRPr="00A02369">
              <w:rPr>
                <w:rFonts w:ascii="Verdana" w:eastAsia="Times New Roman" w:hAnsi="Verdana"/>
                <w:sz w:val="16"/>
                <w:szCs w:val="16"/>
              </w:rPr>
              <w:t>(purchase, maintenance)</w:t>
            </w:r>
          </w:p>
        </w:tc>
        <w:tc>
          <w:tcPr>
            <w:tcW w:w="907" w:type="dxa"/>
            <w:shd w:val="clear" w:color="auto" w:fill="EAF1DD" w:themeFill="accent3" w:themeFillTint="33"/>
            <w:vAlign w:val="center"/>
          </w:tcPr>
          <w:p w:rsidR="0061649B" w:rsidRPr="00A02369" w:rsidRDefault="0061649B" w:rsidP="00E56192">
            <w:pPr>
              <w:spacing w:line="360" w:lineRule="auto"/>
              <w:jc w:val="center"/>
              <w:textAlignment w:val="baseline"/>
              <w:cnfStyle w:val="000000010000"/>
              <w:rPr>
                <w:rFonts w:ascii="Verdana" w:eastAsia="Times New Roman" w:hAnsi="Verdana"/>
                <w:b/>
                <w:sz w:val="16"/>
                <w:szCs w:val="16"/>
              </w:rPr>
            </w:pPr>
            <w:r>
              <w:rPr>
                <w:rFonts w:ascii="Verdana" w:eastAsia="Times New Roman" w:hAnsi="Verdana"/>
                <w:b/>
                <w:sz w:val="16"/>
                <w:szCs w:val="16"/>
              </w:rPr>
              <w:t>30</w:t>
            </w:r>
          </w:p>
        </w:tc>
      </w:tr>
      <w:tr w:rsidR="0061649B" w:rsidTr="00A02369">
        <w:trPr>
          <w:cnfStyle w:val="000000100000"/>
          <w:trHeight w:val="510"/>
        </w:trPr>
        <w:tc>
          <w:tcPr>
            <w:cnfStyle w:val="001000000000"/>
            <w:tcW w:w="907" w:type="dxa"/>
            <w:shd w:val="clear" w:color="auto" w:fill="DBE5F1" w:themeFill="accent1" w:themeFillTint="33"/>
            <w:vAlign w:val="center"/>
          </w:tcPr>
          <w:p w:rsidR="0061649B" w:rsidRPr="00A02369" w:rsidRDefault="0061649B" w:rsidP="003B1864">
            <w:pPr>
              <w:spacing w:line="360" w:lineRule="auto"/>
              <w:jc w:val="center"/>
              <w:textAlignment w:val="baseline"/>
              <w:rPr>
                <w:rFonts w:ascii="Verdana" w:eastAsia="Times New Roman" w:hAnsi="Verdana"/>
                <w:b w:val="0"/>
                <w:sz w:val="16"/>
                <w:szCs w:val="16"/>
              </w:rPr>
            </w:pPr>
          </w:p>
        </w:tc>
        <w:tc>
          <w:tcPr>
            <w:tcW w:w="3175" w:type="dxa"/>
            <w:shd w:val="clear" w:color="auto" w:fill="DBE5F1" w:themeFill="accent1" w:themeFillTint="33"/>
            <w:vAlign w:val="center"/>
          </w:tcPr>
          <w:p w:rsidR="0061649B" w:rsidRPr="00A02369" w:rsidRDefault="0061649B" w:rsidP="00105382">
            <w:pPr>
              <w:spacing w:line="360" w:lineRule="auto"/>
              <w:jc w:val="center"/>
              <w:textAlignment w:val="baseline"/>
              <w:cnfStyle w:val="000000100000"/>
              <w:rPr>
                <w:rFonts w:ascii="Verdana" w:eastAsia="Times New Roman" w:hAnsi="Verdana"/>
                <w:b/>
                <w:sz w:val="16"/>
                <w:szCs w:val="16"/>
              </w:rPr>
            </w:pPr>
          </w:p>
        </w:tc>
        <w:tc>
          <w:tcPr>
            <w:tcW w:w="907" w:type="dxa"/>
            <w:tcBorders>
              <w:right w:val="double" w:sz="4" w:space="0" w:color="548DD4" w:themeColor="text2" w:themeTint="99"/>
            </w:tcBorders>
            <w:shd w:val="clear" w:color="auto" w:fill="DBE5F1" w:themeFill="accent1" w:themeFillTint="33"/>
            <w:vAlign w:val="center"/>
          </w:tcPr>
          <w:p w:rsidR="0061649B" w:rsidRPr="00A02369" w:rsidRDefault="0061649B" w:rsidP="00105382">
            <w:pPr>
              <w:spacing w:line="360" w:lineRule="auto"/>
              <w:jc w:val="center"/>
              <w:textAlignment w:val="baseline"/>
              <w:cnfStyle w:val="000000100000"/>
              <w:rPr>
                <w:rFonts w:ascii="Verdana" w:eastAsia="Times New Roman" w:hAnsi="Verdana"/>
                <w:b/>
                <w:sz w:val="16"/>
                <w:szCs w:val="16"/>
              </w:rPr>
            </w:pPr>
          </w:p>
        </w:tc>
        <w:tc>
          <w:tcPr>
            <w:tcW w:w="907" w:type="dxa"/>
            <w:tcBorders>
              <w:left w:val="double" w:sz="4" w:space="0" w:color="548DD4" w:themeColor="text2" w:themeTint="99"/>
            </w:tcBorders>
            <w:shd w:val="clear" w:color="auto" w:fill="EAF1DD" w:themeFill="accent3" w:themeFillTint="33"/>
            <w:vAlign w:val="center"/>
          </w:tcPr>
          <w:p w:rsidR="0061649B" w:rsidRPr="00A02369" w:rsidRDefault="0061649B" w:rsidP="003B1864">
            <w:pPr>
              <w:spacing w:line="360" w:lineRule="auto"/>
              <w:jc w:val="center"/>
              <w:textAlignment w:val="baseline"/>
              <w:cnfStyle w:val="000000100000"/>
              <w:rPr>
                <w:rFonts w:ascii="Verdana" w:eastAsia="Times New Roman" w:hAnsi="Verdana"/>
                <w:b/>
                <w:sz w:val="16"/>
                <w:szCs w:val="16"/>
              </w:rPr>
            </w:pPr>
          </w:p>
        </w:tc>
        <w:tc>
          <w:tcPr>
            <w:tcW w:w="3175" w:type="dxa"/>
            <w:shd w:val="clear" w:color="auto" w:fill="EAF1DD" w:themeFill="accent3" w:themeFillTint="33"/>
            <w:vAlign w:val="center"/>
          </w:tcPr>
          <w:p w:rsidR="0061649B" w:rsidRPr="00A02369" w:rsidRDefault="0061649B" w:rsidP="00E56192">
            <w:pPr>
              <w:spacing w:line="360" w:lineRule="auto"/>
              <w:jc w:val="center"/>
              <w:textAlignment w:val="baseline"/>
              <w:cnfStyle w:val="000000100000"/>
              <w:rPr>
                <w:rFonts w:ascii="Verdana" w:eastAsia="Times New Roman" w:hAnsi="Verdana"/>
                <w:b/>
                <w:sz w:val="16"/>
                <w:szCs w:val="16"/>
              </w:rPr>
            </w:pPr>
            <w:r w:rsidRPr="00A02369">
              <w:rPr>
                <w:rFonts w:ascii="Verdana" w:eastAsia="Times New Roman" w:hAnsi="Verdana"/>
                <w:b/>
                <w:sz w:val="16"/>
                <w:szCs w:val="16"/>
              </w:rPr>
              <w:t>Grass Cutting</w:t>
            </w:r>
          </w:p>
        </w:tc>
        <w:tc>
          <w:tcPr>
            <w:tcW w:w="907" w:type="dxa"/>
            <w:shd w:val="clear" w:color="auto" w:fill="EAF1DD" w:themeFill="accent3" w:themeFillTint="33"/>
            <w:vAlign w:val="center"/>
          </w:tcPr>
          <w:p w:rsidR="0061649B" w:rsidRPr="00A02369" w:rsidRDefault="0061649B" w:rsidP="00E56192">
            <w:pPr>
              <w:spacing w:line="360" w:lineRule="auto"/>
              <w:jc w:val="center"/>
              <w:textAlignment w:val="baseline"/>
              <w:cnfStyle w:val="000000100000"/>
              <w:rPr>
                <w:rFonts w:ascii="Verdana" w:eastAsia="Times New Roman" w:hAnsi="Verdana"/>
                <w:b/>
                <w:sz w:val="16"/>
                <w:szCs w:val="16"/>
              </w:rPr>
            </w:pPr>
            <w:r>
              <w:rPr>
                <w:rFonts w:ascii="Verdana" w:eastAsia="Times New Roman" w:hAnsi="Verdana"/>
                <w:b/>
                <w:sz w:val="16"/>
                <w:szCs w:val="16"/>
              </w:rPr>
              <w:t>0</w:t>
            </w:r>
          </w:p>
        </w:tc>
      </w:tr>
      <w:tr w:rsidR="00A02369" w:rsidTr="00A02369">
        <w:trPr>
          <w:cnfStyle w:val="000000010000"/>
          <w:trHeight w:val="510"/>
        </w:trPr>
        <w:tc>
          <w:tcPr>
            <w:cnfStyle w:val="001000000000"/>
            <w:tcW w:w="907" w:type="dxa"/>
            <w:shd w:val="clear" w:color="auto" w:fill="B8CCE4" w:themeFill="accent1" w:themeFillTint="66"/>
            <w:vAlign w:val="center"/>
          </w:tcPr>
          <w:p w:rsidR="00A02369" w:rsidRPr="00A02369" w:rsidRDefault="00A02369" w:rsidP="003B1864">
            <w:pPr>
              <w:spacing w:line="360" w:lineRule="auto"/>
              <w:jc w:val="center"/>
              <w:textAlignment w:val="baseline"/>
              <w:rPr>
                <w:rFonts w:ascii="Verdana" w:eastAsia="Times New Roman" w:hAnsi="Verdana"/>
                <w:b w:val="0"/>
                <w:sz w:val="16"/>
                <w:szCs w:val="16"/>
              </w:rPr>
            </w:pPr>
          </w:p>
        </w:tc>
        <w:tc>
          <w:tcPr>
            <w:tcW w:w="3175" w:type="dxa"/>
            <w:shd w:val="clear" w:color="auto" w:fill="B8CCE4" w:themeFill="accent1" w:themeFillTint="66"/>
            <w:vAlign w:val="center"/>
          </w:tcPr>
          <w:p w:rsidR="00A02369" w:rsidRPr="00A02369" w:rsidRDefault="00A02369" w:rsidP="00105382">
            <w:pPr>
              <w:spacing w:line="360" w:lineRule="auto"/>
              <w:jc w:val="center"/>
              <w:textAlignment w:val="baseline"/>
              <w:cnfStyle w:val="000000010000"/>
              <w:rPr>
                <w:rFonts w:ascii="Verdana" w:eastAsia="Times New Roman" w:hAnsi="Verdana"/>
                <w:b/>
                <w:sz w:val="16"/>
                <w:szCs w:val="16"/>
              </w:rPr>
            </w:pPr>
            <w:r w:rsidRPr="00A02369">
              <w:rPr>
                <w:rFonts w:ascii="Verdana" w:eastAsia="Times New Roman" w:hAnsi="Verdana"/>
                <w:b/>
                <w:sz w:val="16"/>
                <w:szCs w:val="16"/>
              </w:rPr>
              <w:t>TOTAL RECEIPTS</w:t>
            </w:r>
          </w:p>
        </w:tc>
        <w:tc>
          <w:tcPr>
            <w:tcW w:w="907" w:type="dxa"/>
            <w:tcBorders>
              <w:right w:val="double" w:sz="4" w:space="0" w:color="548DD4" w:themeColor="text2" w:themeTint="99"/>
            </w:tcBorders>
            <w:shd w:val="clear" w:color="auto" w:fill="B8CCE4" w:themeFill="accent1" w:themeFillTint="66"/>
            <w:vAlign w:val="center"/>
          </w:tcPr>
          <w:p w:rsidR="00A02369" w:rsidRPr="00A02369" w:rsidRDefault="00861516" w:rsidP="00861516">
            <w:pPr>
              <w:spacing w:line="360" w:lineRule="auto"/>
              <w:jc w:val="center"/>
              <w:textAlignment w:val="baseline"/>
              <w:cnfStyle w:val="000000010000"/>
              <w:rPr>
                <w:rFonts w:ascii="Verdana" w:eastAsia="Times New Roman" w:hAnsi="Verdana"/>
                <w:b/>
                <w:sz w:val="16"/>
                <w:szCs w:val="16"/>
              </w:rPr>
            </w:pPr>
            <w:r>
              <w:rPr>
                <w:rFonts w:ascii="Verdana" w:eastAsia="Times New Roman" w:hAnsi="Verdana"/>
                <w:b/>
                <w:sz w:val="16"/>
                <w:szCs w:val="16"/>
              </w:rPr>
              <w:t>7</w:t>
            </w:r>
            <w:r w:rsidR="00A02369" w:rsidRPr="00A02369">
              <w:rPr>
                <w:rFonts w:ascii="Verdana" w:eastAsia="Times New Roman" w:hAnsi="Verdana"/>
                <w:b/>
                <w:sz w:val="16"/>
                <w:szCs w:val="16"/>
              </w:rPr>
              <w:t>,</w:t>
            </w:r>
            <w:r>
              <w:rPr>
                <w:rFonts w:ascii="Verdana" w:eastAsia="Times New Roman" w:hAnsi="Verdana"/>
                <w:b/>
                <w:sz w:val="16"/>
                <w:szCs w:val="16"/>
              </w:rPr>
              <w:t>122</w:t>
            </w:r>
          </w:p>
        </w:tc>
        <w:tc>
          <w:tcPr>
            <w:tcW w:w="907" w:type="dxa"/>
            <w:tcBorders>
              <w:left w:val="double" w:sz="4" w:space="0" w:color="548DD4" w:themeColor="text2" w:themeTint="99"/>
            </w:tcBorders>
            <w:shd w:val="clear" w:color="auto" w:fill="D6E3BC" w:themeFill="accent3" w:themeFillTint="66"/>
            <w:vAlign w:val="center"/>
          </w:tcPr>
          <w:p w:rsidR="00A02369" w:rsidRPr="00A02369" w:rsidRDefault="00A02369" w:rsidP="003B1864">
            <w:pPr>
              <w:spacing w:line="360" w:lineRule="auto"/>
              <w:jc w:val="center"/>
              <w:textAlignment w:val="baseline"/>
              <w:cnfStyle w:val="000000010000"/>
              <w:rPr>
                <w:rFonts w:ascii="Verdana" w:eastAsia="Times New Roman" w:hAnsi="Verdana"/>
                <w:b/>
                <w:sz w:val="16"/>
                <w:szCs w:val="16"/>
              </w:rPr>
            </w:pPr>
          </w:p>
        </w:tc>
        <w:tc>
          <w:tcPr>
            <w:tcW w:w="3175" w:type="dxa"/>
            <w:shd w:val="clear" w:color="auto" w:fill="D6E3BC" w:themeFill="accent3" w:themeFillTint="66"/>
            <w:vAlign w:val="center"/>
          </w:tcPr>
          <w:p w:rsidR="00A02369" w:rsidRPr="00A02369" w:rsidRDefault="00A02369" w:rsidP="00105382">
            <w:pPr>
              <w:spacing w:line="360" w:lineRule="auto"/>
              <w:jc w:val="center"/>
              <w:textAlignment w:val="baseline"/>
              <w:cnfStyle w:val="000000010000"/>
              <w:rPr>
                <w:rFonts w:ascii="Verdana" w:eastAsia="Times New Roman" w:hAnsi="Verdana"/>
                <w:b/>
                <w:sz w:val="16"/>
                <w:szCs w:val="16"/>
              </w:rPr>
            </w:pPr>
            <w:r w:rsidRPr="00A02369">
              <w:rPr>
                <w:rFonts w:ascii="Verdana" w:eastAsia="Times New Roman" w:hAnsi="Verdana"/>
                <w:b/>
                <w:sz w:val="16"/>
                <w:szCs w:val="16"/>
              </w:rPr>
              <w:t>TOTAL PAYMENTS</w:t>
            </w:r>
          </w:p>
        </w:tc>
        <w:tc>
          <w:tcPr>
            <w:tcW w:w="907" w:type="dxa"/>
            <w:shd w:val="clear" w:color="auto" w:fill="D6E3BC" w:themeFill="accent3" w:themeFillTint="66"/>
            <w:vAlign w:val="center"/>
          </w:tcPr>
          <w:p w:rsidR="00A02369" w:rsidRPr="00A02369" w:rsidRDefault="0061649B" w:rsidP="00861516">
            <w:pPr>
              <w:spacing w:line="360" w:lineRule="auto"/>
              <w:jc w:val="center"/>
              <w:textAlignment w:val="baseline"/>
              <w:cnfStyle w:val="000000010000"/>
              <w:rPr>
                <w:rFonts w:ascii="Verdana" w:eastAsia="Times New Roman" w:hAnsi="Verdana"/>
                <w:b/>
                <w:sz w:val="16"/>
                <w:szCs w:val="16"/>
              </w:rPr>
            </w:pPr>
            <w:r>
              <w:rPr>
                <w:rFonts w:ascii="Verdana" w:eastAsia="Times New Roman" w:hAnsi="Verdana"/>
                <w:b/>
                <w:sz w:val="16"/>
                <w:szCs w:val="16"/>
              </w:rPr>
              <w:t>4,</w:t>
            </w:r>
            <w:r w:rsidR="00861516">
              <w:rPr>
                <w:rFonts w:ascii="Verdana" w:eastAsia="Times New Roman" w:hAnsi="Verdana"/>
                <w:b/>
                <w:sz w:val="16"/>
                <w:szCs w:val="16"/>
              </w:rPr>
              <w:t>099</w:t>
            </w:r>
          </w:p>
        </w:tc>
      </w:tr>
    </w:tbl>
    <w:p w:rsidR="00443CB7" w:rsidRDefault="00443CB7" w:rsidP="00105382">
      <w:pPr>
        <w:spacing w:before="120" w:after="120" w:line="360" w:lineRule="auto"/>
        <w:jc w:val="both"/>
        <w:textAlignment w:val="baseline"/>
        <w:rPr>
          <w:rFonts w:ascii="Verdana" w:hAnsi="Verdana" w:cs="Arial"/>
          <w:b/>
          <w:sz w:val="18"/>
          <w:szCs w:val="18"/>
        </w:rPr>
      </w:pPr>
    </w:p>
    <w:p w:rsidR="00105382" w:rsidRPr="003F431C" w:rsidRDefault="00105382" w:rsidP="00105382">
      <w:pPr>
        <w:spacing w:before="120" w:after="120" w:line="360" w:lineRule="auto"/>
        <w:jc w:val="both"/>
        <w:textAlignment w:val="baseline"/>
        <w:rPr>
          <w:rFonts w:ascii="Verdana" w:hAnsi="Verdana" w:cs="Arial"/>
          <w:b/>
          <w:sz w:val="18"/>
          <w:szCs w:val="18"/>
        </w:rPr>
      </w:pPr>
      <w:r w:rsidRPr="003F431C">
        <w:rPr>
          <w:rFonts w:ascii="Verdana" w:hAnsi="Verdana" w:cs="Arial"/>
          <w:b/>
          <w:sz w:val="18"/>
          <w:szCs w:val="18"/>
        </w:rPr>
        <w:t>Financial Auditing</w:t>
      </w:r>
    </w:p>
    <w:p w:rsidR="00105382" w:rsidRDefault="00105382" w:rsidP="00105382">
      <w:pPr>
        <w:spacing w:before="120" w:after="120" w:line="360" w:lineRule="auto"/>
        <w:jc w:val="both"/>
        <w:textAlignment w:val="baseline"/>
        <w:rPr>
          <w:rFonts w:ascii="Verdana" w:eastAsia="Times New Roman" w:hAnsi="Verdana"/>
          <w:sz w:val="18"/>
          <w:szCs w:val="18"/>
        </w:rPr>
      </w:pPr>
      <w:r w:rsidRPr="00761F1E">
        <w:rPr>
          <w:rFonts w:ascii="Verdana" w:hAnsi="Verdana" w:cs="Arial"/>
          <w:sz w:val="18"/>
          <w:szCs w:val="18"/>
        </w:rPr>
        <w:t xml:space="preserve">The Parish Clerk is also the ‘Responsible Financial Officer’, ensuring that the Council’s financial transactions are properly authorised and recorded.  </w:t>
      </w:r>
      <w:r w:rsidRPr="00761F1E">
        <w:rPr>
          <w:rFonts w:ascii="Verdana" w:eastAsia="Times New Roman" w:hAnsi="Verdana"/>
          <w:sz w:val="18"/>
          <w:szCs w:val="18"/>
        </w:rPr>
        <w:t>The Council’s records are subject to internal controls by a designated Councillor, an independent Internal Auditor and finally an External Auditor, which is government appointed.</w:t>
      </w:r>
    </w:p>
    <w:p w:rsidR="001056EF" w:rsidRPr="00761F1E" w:rsidRDefault="001056EF" w:rsidP="00105382">
      <w:pPr>
        <w:spacing w:before="120" w:after="120" w:line="360" w:lineRule="auto"/>
        <w:jc w:val="both"/>
        <w:textAlignment w:val="baseline"/>
        <w:rPr>
          <w:rFonts w:ascii="Verdana" w:eastAsia="Times New Roman" w:hAnsi="Verdana"/>
          <w:sz w:val="18"/>
          <w:szCs w:val="18"/>
        </w:rPr>
      </w:pPr>
    </w:p>
    <w:p w:rsidR="00105382" w:rsidRPr="00761F1E" w:rsidRDefault="00105382" w:rsidP="00105382">
      <w:pPr>
        <w:spacing w:before="120" w:after="120" w:line="360" w:lineRule="auto"/>
        <w:jc w:val="both"/>
        <w:textAlignment w:val="baseline"/>
        <w:rPr>
          <w:rFonts w:ascii="Verdana" w:hAnsi="Verdana"/>
          <w:b/>
          <w:sz w:val="18"/>
          <w:szCs w:val="18"/>
        </w:rPr>
      </w:pPr>
      <w:r w:rsidRPr="00761F1E">
        <w:rPr>
          <w:rFonts w:ascii="Verdana" w:eastAsia="Times New Roman" w:hAnsi="Verdana"/>
          <w:b/>
          <w:sz w:val="18"/>
          <w:szCs w:val="18"/>
        </w:rPr>
        <w:t xml:space="preserve">Inspection of Accounts </w:t>
      </w:r>
      <w:r w:rsidRPr="00761F1E">
        <w:rPr>
          <w:rFonts w:ascii="Verdana" w:hAnsi="Verdana"/>
          <w:b/>
          <w:sz w:val="18"/>
          <w:szCs w:val="18"/>
        </w:rPr>
        <w:t>‘period for the exercise of public rights’</w:t>
      </w:r>
    </w:p>
    <w:p w:rsidR="00105382" w:rsidRPr="00761F1E" w:rsidRDefault="00105382" w:rsidP="00105382">
      <w:pPr>
        <w:spacing w:before="120" w:after="120" w:line="360" w:lineRule="auto"/>
        <w:jc w:val="both"/>
        <w:textAlignment w:val="baseline"/>
        <w:rPr>
          <w:rFonts w:ascii="Verdana" w:hAnsi="Verdana"/>
          <w:sz w:val="18"/>
          <w:szCs w:val="18"/>
        </w:rPr>
      </w:pPr>
      <w:r w:rsidRPr="00761F1E">
        <w:rPr>
          <w:rFonts w:ascii="Verdana" w:eastAsia="Times New Roman" w:hAnsi="Verdana"/>
          <w:sz w:val="18"/>
          <w:szCs w:val="18"/>
        </w:rPr>
        <w:t xml:space="preserve">Electors are entitled to </w:t>
      </w:r>
      <w:r w:rsidRPr="00761F1E">
        <w:rPr>
          <w:rFonts w:ascii="Verdana" w:hAnsi="Verdana"/>
          <w:sz w:val="18"/>
          <w:szCs w:val="18"/>
        </w:rPr>
        <w:t>inspect the Council accounts, any related documents, and any report the auditor made in that financial year.  When the Council has finished preparing the accounts for the financial year they will be made available for inspection for a 30 day period.  This will be advertised on the notice boards.</w:t>
      </w:r>
    </w:p>
    <w:p w:rsidR="00105382" w:rsidRDefault="00105382" w:rsidP="00105382">
      <w:pPr>
        <w:spacing w:before="120" w:after="120" w:line="360" w:lineRule="auto"/>
        <w:jc w:val="both"/>
        <w:textAlignment w:val="baseline"/>
        <w:rPr>
          <w:rFonts w:ascii="Verdana" w:eastAsia="Times New Roman" w:hAnsi="Verdana"/>
          <w:sz w:val="18"/>
          <w:szCs w:val="18"/>
        </w:rPr>
      </w:pPr>
    </w:p>
    <w:sectPr w:rsidR="00105382" w:rsidSect="007D0C8F">
      <w:pgSz w:w="11906" w:h="16838"/>
      <w:pgMar w:top="851" w:right="1134" w:bottom="851"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57EBB"/>
    <w:multiLevelType w:val="hybridMultilevel"/>
    <w:tmpl w:val="51C8BA04"/>
    <w:lvl w:ilvl="0" w:tplc="A030DDDA">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rawingGridVerticalSpacing w:val="163"/>
  <w:displayHorizontalDrawingGridEvery w:val="0"/>
  <w:displayVerticalDrawingGridEvery w:val="2"/>
  <w:characterSpacingControl w:val="doNotCompress"/>
  <w:compat/>
  <w:rsids>
    <w:rsidRoot w:val="00761F1E"/>
    <w:rsid w:val="00017186"/>
    <w:rsid w:val="00017859"/>
    <w:rsid w:val="000441E6"/>
    <w:rsid w:val="00045521"/>
    <w:rsid w:val="00093B7C"/>
    <w:rsid w:val="000E2820"/>
    <w:rsid w:val="00105382"/>
    <w:rsid w:val="001056EF"/>
    <w:rsid w:val="001169BA"/>
    <w:rsid w:val="00157DD3"/>
    <w:rsid w:val="0017090A"/>
    <w:rsid w:val="0018485D"/>
    <w:rsid w:val="001B21A6"/>
    <w:rsid w:val="001C0C6F"/>
    <w:rsid w:val="001D607D"/>
    <w:rsid w:val="00234538"/>
    <w:rsid w:val="00305789"/>
    <w:rsid w:val="0035337F"/>
    <w:rsid w:val="003724EE"/>
    <w:rsid w:val="003817D4"/>
    <w:rsid w:val="003E71EA"/>
    <w:rsid w:val="003F431C"/>
    <w:rsid w:val="00404D41"/>
    <w:rsid w:val="00405265"/>
    <w:rsid w:val="00443CB7"/>
    <w:rsid w:val="004558D0"/>
    <w:rsid w:val="00455A77"/>
    <w:rsid w:val="004836B7"/>
    <w:rsid w:val="0057527F"/>
    <w:rsid w:val="005D4F99"/>
    <w:rsid w:val="00600787"/>
    <w:rsid w:val="0061649B"/>
    <w:rsid w:val="006229B9"/>
    <w:rsid w:val="00677755"/>
    <w:rsid w:val="00677B62"/>
    <w:rsid w:val="0071784D"/>
    <w:rsid w:val="00733B54"/>
    <w:rsid w:val="0073477D"/>
    <w:rsid w:val="00734899"/>
    <w:rsid w:val="00761F1E"/>
    <w:rsid w:val="00764147"/>
    <w:rsid w:val="007D0C8F"/>
    <w:rsid w:val="007E5BC5"/>
    <w:rsid w:val="0081094A"/>
    <w:rsid w:val="00815285"/>
    <w:rsid w:val="00861516"/>
    <w:rsid w:val="00866F07"/>
    <w:rsid w:val="008A4997"/>
    <w:rsid w:val="008B7BF4"/>
    <w:rsid w:val="008E6245"/>
    <w:rsid w:val="008F7843"/>
    <w:rsid w:val="0090326E"/>
    <w:rsid w:val="009344E7"/>
    <w:rsid w:val="00943CB1"/>
    <w:rsid w:val="009503D3"/>
    <w:rsid w:val="009635AE"/>
    <w:rsid w:val="009B269E"/>
    <w:rsid w:val="009D7224"/>
    <w:rsid w:val="009E7588"/>
    <w:rsid w:val="00A02369"/>
    <w:rsid w:val="00A24575"/>
    <w:rsid w:val="00A513FD"/>
    <w:rsid w:val="00A77489"/>
    <w:rsid w:val="00AB122F"/>
    <w:rsid w:val="00AF0A8F"/>
    <w:rsid w:val="00B465E4"/>
    <w:rsid w:val="00B755DB"/>
    <w:rsid w:val="00BB51DC"/>
    <w:rsid w:val="00BC5F30"/>
    <w:rsid w:val="00BD5750"/>
    <w:rsid w:val="00BE102D"/>
    <w:rsid w:val="00BE5A31"/>
    <w:rsid w:val="00C134DC"/>
    <w:rsid w:val="00C71556"/>
    <w:rsid w:val="00C71A46"/>
    <w:rsid w:val="00C72023"/>
    <w:rsid w:val="00CC7F8C"/>
    <w:rsid w:val="00CD7576"/>
    <w:rsid w:val="00CE2030"/>
    <w:rsid w:val="00CF5643"/>
    <w:rsid w:val="00D22513"/>
    <w:rsid w:val="00D8094D"/>
    <w:rsid w:val="00D92799"/>
    <w:rsid w:val="00DD0118"/>
    <w:rsid w:val="00DD216A"/>
    <w:rsid w:val="00DE063F"/>
    <w:rsid w:val="00E17F00"/>
    <w:rsid w:val="00E22634"/>
    <w:rsid w:val="00E67B5F"/>
    <w:rsid w:val="00E76F9D"/>
    <w:rsid w:val="00F22BE8"/>
    <w:rsid w:val="00F22F5F"/>
    <w:rsid w:val="00F9171C"/>
    <w:rsid w:val="00FA3C8E"/>
    <w:rsid w:val="00FB11EE"/>
    <w:rsid w:val="00FC05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F1E"/>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73477D"/>
    <w:rPr>
      <w:rFonts w:eastAsia="Times New Roman"/>
      <w:lang w:val="en-US"/>
    </w:rPr>
  </w:style>
  <w:style w:type="paragraph" w:customStyle="1" w:styleId="Style3">
    <w:name w:val="Style3"/>
    <w:basedOn w:val="Normal"/>
    <w:qFormat/>
    <w:rsid w:val="00FA3C8E"/>
  </w:style>
  <w:style w:type="paragraph" w:styleId="ListParagraph">
    <w:name w:val="List Paragraph"/>
    <w:basedOn w:val="Normal"/>
    <w:uiPriority w:val="34"/>
    <w:qFormat/>
    <w:rsid w:val="00761F1E"/>
    <w:pPr>
      <w:ind w:left="720"/>
      <w:contextualSpacing/>
    </w:pPr>
  </w:style>
  <w:style w:type="paragraph" w:styleId="NormalWeb">
    <w:name w:val="Normal (Web)"/>
    <w:basedOn w:val="Normal"/>
    <w:uiPriority w:val="99"/>
    <w:semiHidden/>
    <w:unhideWhenUsed/>
    <w:rsid w:val="00761F1E"/>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59"/>
    <w:rsid w:val="00BB5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01785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Accent11">
    <w:name w:val="Light List - Accent 11"/>
    <w:basedOn w:val="TableNormal"/>
    <w:uiPriority w:val="61"/>
    <w:rsid w:val="0001785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60078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210926679">
      <w:bodyDiv w:val="1"/>
      <w:marLeft w:val="0"/>
      <w:marRight w:val="0"/>
      <w:marTop w:val="0"/>
      <w:marBottom w:val="0"/>
      <w:divBdr>
        <w:top w:val="none" w:sz="0" w:space="0" w:color="auto"/>
        <w:left w:val="none" w:sz="0" w:space="0" w:color="auto"/>
        <w:bottom w:val="none" w:sz="0" w:space="0" w:color="auto"/>
        <w:right w:val="none" w:sz="0" w:space="0" w:color="auto"/>
      </w:divBdr>
    </w:div>
    <w:div w:id="47102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Arnold</cp:lastModifiedBy>
  <cp:revision>9</cp:revision>
  <cp:lastPrinted>2016-04-27T09:46:00Z</cp:lastPrinted>
  <dcterms:created xsi:type="dcterms:W3CDTF">2017-04-06T09:00:00Z</dcterms:created>
  <dcterms:modified xsi:type="dcterms:W3CDTF">2018-04-18T20:21:00Z</dcterms:modified>
</cp:coreProperties>
</file>