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8DEE" w14:textId="77777777" w:rsidR="007C1D49" w:rsidRPr="00812EF3" w:rsidRDefault="007C1D49" w:rsidP="00311E39">
      <w:pPr>
        <w:spacing w:after="0" w:line="240" w:lineRule="auto"/>
        <w:jc w:val="center"/>
        <w:rPr>
          <w:rFonts w:cstheme="minorHAnsi"/>
          <w:b/>
          <w:u w:val="single"/>
        </w:rPr>
      </w:pPr>
      <w:r w:rsidRPr="00812EF3">
        <w:rPr>
          <w:rFonts w:cstheme="minorHAnsi"/>
          <w:b/>
          <w:u w:val="single"/>
        </w:rPr>
        <w:t>Downham West Parish Council</w:t>
      </w:r>
    </w:p>
    <w:p w14:paraId="5940D07B" w14:textId="406BBEBC" w:rsidR="007C1D49" w:rsidRPr="00812EF3" w:rsidRDefault="007C1D49" w:rsidP="00311E39">
      <w:pPr>
        <w:spacing w:after="0" w:line="240" w:lineRule="auto"/>
        <w:jc w:val="center"/>
        <w:rPr>
          <w:rFonts w:cstheme="minorHAnsi"/>
          <w:b/>
        </w:rPr>
      </w:pPr>
      <w:r w:rsidRPr="00812EF3">
        <w:rPr>
          <w:rFonts w:cstheme="minorHAnsi"/>
          <w:b/>
        </w:rPr>
        <w:t xml:space="preserve">Minutes of the </w:t>
      </w:r>
      <w:r w:rsidR="00B15E8E" w:rsidRPr="00812EF3">
        <w:rPr>
          <w:rFonts w:cstheme="minorHAnsi"/>
          <w:b/>
        </w:rPr>
        <w:t>Council</w:t>
      </w:r>
      <w:r w:rsidRPr="00812EF3">
        <w:rPr>
          <w:rFonts w:cstheme="minorHAnsi"/>
          <w:b/>
        </w:rPr>
        <w:t xml:space="preserve"> </w:t>
      </w:r>
      <w:r w:rsidR="00B15E8E" w:rsidRPr="00812EF3">
        <w:rPr>
          <w:rFonts w:cstheme="minorHAnsi"/>
          <w:b/>
        </w:rPr>
        <w:t>m</w:t>
      </w:r>
      <w:r w:rsidRPr="00812EF3">
        <w:rPr>
          <w:rFonts w:cstheme="minorHAnsi"/>
          <w:b/>
        </w:rPr>
        <w:t xml:space="preserve">eeting held Monday, </w:t>
      </w:r>
      <w:r w:rsidR="001A2E30">
        <w:rPr>
          <w:rFonts w:cstheme="minorHAnsi"/>
          <w:b/>
        </w:rPr>
        <w:t>13</w:t>
      </w:r>
      <w:r w:rsidR="001A2E30" w:rsidRPr="001A2E30">
        <w:rPr>
          <w:rFonts w:cstheme="minorHAnsi"/>
          <w:b/>
          <w:vertAlign w:val="superscript"/>
        </w:rPr>
        <w:t>th</w:t>
      </w:r>
      <w:r w:rsidR="001A2E30">
        <w:rPr>
          <w:rFonts w:cstheme="minorHAnsi"/>
          <w:b/>
        </w:rPr>
        <w:t xml:space="preserve"> January 2020</w:t>
      </w:r>
      <w:r w:rsidRPr="00812EF3">
        <w:rPr>
          <w:rFonts w:cstheme="minorHAnsi"/>
          <w:b/>
        </w:rPr>
        <w:t xml:space="preserve"> at 7.00pm in the </w:t>
      </w:r>
      <w:r w:rsidR="00C72D34" w:rsidRPr="00812EF3">
        <w:rPr>
          <w:rFonts w:cstheme="minorHAnsi"/>
          <w:b/>
        </w:rPr>
        <w:t xml:space="preserve">Assembly Room, </w:t>
      </w:r>
      <w:r w:rsidRPr="00812EF3">
        <w:rPr>
          <w:rFonts w:eastAsia="Times New Roman" w:cstheme="minorHAnsi"/>
          <w:b/>
        </w:rPr>
        <w:t xml:space="preserve">Downham Market Town </w:t>
      </w:r>
      <w:r w:rsidR="00C72D34" w:rsidRPr="00812EF3">
        <w:rPr>
          <w:rFonts w:eastAsia="Times New Roman" w:cstheme="minorHAnsi"/>
          <w:b/>
        </w:rPr>
        <w:t>Hall</w:t>
      </w:r>
      <w:r w:rsidRPr="00812EF3">
        <w:rPr>
          <w:rFonts w:eastAsia="Times New Roman" w:cstheme="minorHAnsi"/>
          <w:b/>
        </w:rPr>
        <w:t xml:space="preserve">, </w:t>
      </w:r>
      <w:r w:rsidR="00C72D34" w:rsidRPr="00812EF3">
        <w:rPr>
          <w:rFonts w:eastAsia="Times New Roman" w:cstheme="minorHAnsi"/>
          <w:b/>
        </w:rPr>
        <w:t>Bridge Street</w:t>
      </w:r>
      <w:r w:rsidRPr="00812EF3">
        <w:rPr>
          <w:rFonts w:eastAsia="Times New Roman" w:cstheme="minorHAnsi"/>
          <w:b/>
        </w:rPr>
        <w:t>, Downham Market</w:t>
      </w:r>
    </w:p>
    <w:p w14:paraId="268AE39D" w14:textId="77777777" w:rsidR="007C1D49" w:rsidRPr="00812EF3" w:rsidRDefault="007C1D49" w:rsidP="00311E39">
      <w:pPr>
        <w:pStyle w:val="NoSpacing"/>
        <w:tabs>
          <w:tab w:val="left" w:pos="709"/>
        </w:tabs>
        <w:jc w:val="both"/>
        <w:rPr>
          <w:rFonts w:cstheme="minorHAnsi"/>
        </w:rPr>
      </w:pPr>
    </w:p>
    <w:p w14:paraId="394ACB36" w14:textId="0080FF41" w:rsidR="007C1D49" w:rsidRDefault="007C1D49" w:rsidP="00311E39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812EF3">
        <w:rPr>
          <w:rFonts w:cstheme="minorHAnsi"/>
        </w:rPr>
        <w:tab/>
        <w:t>Present:</w:t>
      </w:r>
      <w:r w:rsidRPr="00812EF3">
        <w:rPr>
          <w:rFonts w:cstheme="minorHAnsi"/>
        </w:rPr>
        <w:tab/>
        <w:t>Chairman</w:t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  <w:t xml:space="preserve">Cllr R </w:t>
      </w:r>
      <w:proofErr w:type="spellStart"/>
      <w:r w:rsidRPr="00812EF3">
        <w:rPr>
          <w:rFonts w:cstheme="minorHAnsi"/>
        </w:rPr>
        <w:t>Pegg</w:t>
      </w:r>
      <w:proofErr w:type="spellEnd"/>
    </w:p>
    <w:p w14:paraId="6FCD02A1" w14:textId="62C6BD54" w:rsidR="001A2E30" w:rsidRPr="00812EF3" w:rsidRDefault="001A2E30" w:rsidP="00311E39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Vice Chairman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 C Swaine</w:t>
      </w:r>
    </w:p>
    <w:p w14:paraId="071DCC1E" w14:textId="467DED13" w:rsidR="001A2E30" w:rsidRDefault="007C1D49" w:rsidP="00311E39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812EF3">
        <w:rPr>
          <w:rFonts w:cstheme="minorHAnsi"/>
        </w:rPr>
        <w:tab/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  <w:t>Councillors</w:t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</w:r>
      <w:r w:rsidR="001A2E30">
        <w:rPr>
          <w:rFonts w:cstheme="minorHAnsi"/>
        </w:rPr>
        <w:t xml:space="preserve">Cllr </w:t>
      </w:r>
      <w:proofErr w:type="gramStart"/>
      <w:r w:rsidR="001A2E30">
        <w:rPr>
          <w:rFonts w:cstheme="minorHAnsi"/>
        </w:rPr>
        <w:t>A</w:t>
      </w:r>
      <w:proofErr w:type="gramEnd"/>
      <w:r w:rsidR="001A2E30">
        <w:rPr>
          <w:rFonts w:cstheme="minorHAnsi"/>
        </w:rPr>
        <w:t xml:space="preserve"> Candler</w:t>
      </w:r>
    </w:p>
    <w:p w14:paraId="2467E039" w14:textId="1F0713A5" w:rsidR="00802944" w:rsidRPr="00812EF3" w:rsidRDefault="001A2E30" w:rsidP="00311E39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02944" w:rsidRPr="00812EF3">
        <w:rPr>
          <w:rFonts w:cstheme="minorHAnsi"/>
        </w:rPr>
        <w:t xml:space="preserve">Cllr F </w:t>
      </w:r>
      <w:proofErr w:type="spellStart"/>
      <w:r w:rsidR="00802944" w:rsidRPr="00812EF3">
        <w:rPr>
          <w:rFonts w:cstheme="minorHAnsi"/>
        </w:rPr>
        <w:t>Daymond</w:t>
      </w:r>
      <w:proofErr w:type="spellEnd"/>
    </w:p>
    <w:p w14:paraId="2CEC2431" w14:textId="57AFAD53" w:rsidR="007C1D49" w:rsidRPr="00812EF3" w:rsidRDefault="0011054A" w:rsidP="00311E39">
      <w:pPr>
        <w:pStyle w:val="NoSpacing"/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C1D49" w:rsidRPr="00812EF3">
        <w:rPr>
          <w:rFonts w:cstheme="minorHAnsi"/>
        </w:rPr>
        <w:t>Parish Clerk</w:t>
      </w:r>
      <w:r w:rsidR="007C1D49" w:rsidRPr="00812EF3">
        <w:rPr>
          <w:rFonts w:cstheme="minorHAnsi"/>
        </w:rPr>
        <w:tab/>
      </w:r>
      <w:r w:rsidR="007C1D49" w:rsidRPr="00812EF3">
        <w:rPr>
          <w:rFonts w:cstheme="minorHAnsi"/>
        </w:rPr>
        <w:tab/>
      </w:r>
      <w:r w:rsidR="007C1D49" w:rsidRPr="00812EF3">
        <w:rPr>
          <w:rFonts w:cstheme="minorHAnsi"/>
        </w:rPr>
        <w:tab/>
        <w:t>Mrs S Porter</w:t>
      </w:r>
    </w:p>
    <w:p w14:paraId="7A354304" w14:textId="6B1507AE" w:rsidR="007C1D49" w:rsidRPr="00812EF3" w:rsidRDefault="007C1D49" w:rsidP="00311E39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812EF3">
        <w:rPr>
          <w:rFonts w:cstheme="minorHAnsi"/>
        </w:rPr>
        <w:tab/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  <w:t>Member(s) of Public</w:t>
      </w:r>
      <w:r w:rsidRPr="00812EF3">
        <w:rPr>
          <w:rFonts w:cstheme="minorHAnsi"/>
        </w:rPr>
        <w:tab/>
      </w:r>
      <w:r w:rsidRPr="00812EF3">
        <w:rPr>
          <w:rFonts w:cstheme="minorHAnsi"/>
        </w:rPr>
        <w:tab/>
      </w:r>
      <w:r w:rsidR="001A2E30">
        <w:rPr>
          <w:rFonts w:cstheme="minorHAnsi"/>
        </w:rPr>
        <w:t>1</w:t>
      </w:r>
    </w:p>
    <w:p w14:paraId="6858DAC6" w14:textId="77777777" w:rsidR="00C6661B" w:rsidRPr="00812EF3" w:rsidRDefault="00C6661B" w:rsidP="00311E39">
      <w:pPr>
        <w:pStyle w:val="NoSpacing"/>
        <w:tabs>
          <w:tab w:val="left" w:pos="709"/>
        </w:tabs>
        <w:ind w:left="709"/>
        <w:jc w:val="both"/>
        <w:rPr>
          <w:rFonts w:cstheme="minorHAnsi"/>
        </w:rPr>
      </w:pPr>
    </w:p>
    <w:p w14:paraId="33CDD48B" w14:textId="77777777" w:rsidR="00F9369C" w:rsidRPr="00812EF3" w:rsidRDefault="00F9369C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045153C9" w14:textId="77777777" w:rsidR="00796837" w:rsidRPr="00812EF3" w:rsidRDefault="00796837" w:rsidP="001A2E30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Apologies for absence</w:t>
      </w:r>
    </w:p>
    <w:p w14:paraId="037DCB03" w14:textId="784529B7" w:rsidR="00311E39" w:rsidRDefault="00796837" w:rsidP="00311E39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 w:rsidRPr="00812EF3">
        <w:rPr>
          <w:rFonts w:cstheme="minorHAnsi"/>
        </w:rPr>
        <w:t xml:space="preserve">Apologies for absence had been received from </w:t>
      </w:r>
      <w:r w:rsidR="001A2E30">
        <w:rPr>
          <w:rFonts w:cstheme="minorHAnsi"/>
        </w:rPr>
        <w:t>County Cllr H Humphrey (BCKL&amp;WN meeting</w:t>
      </w:r>
      <w:r w:rsidR="0011054A">
        <w:rPr>
          <w:rFonts w:cstheme="minorHAnsi"/>
        </w:rPr>
        <w:t>)</w:t>
      </w:r>
      <w:r w:rsidR="001A2E30">
        <w:rPr>
          <w:rFonts w:cstheme="minorHAnsi"/>
        </w:rPr>
        <w:t>, Borough Cllr C Rose (BCKL&amp;WN meeting and Borough Cllr V Spiking (family commitment)</w:t>
      </w:r>
      <w:r w:rsidR="00B15E8E" w:rsidRPr="00812EF3">
        <w:rPr>
          <w:rFonts w:cstheme="minorHAnsi"/>
        </w:rPr>
        <w:t>.</w:t>
      </w:r>
    </w:p>
    <w:p w14:paraId="105E40D4" w14:textId="0AE9B57F" w:rsidR="001A2E30" w:rsidRDefault="001A2E30" w:rsidP="00311E39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42E4909E" w14:textId="12417FCC" w:rsidR="001A2E30" w:rsidRPr="00812EF3" w:rsidRDefault="001A2E30" w:rsidP="00311E39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>
        <w:rPr>
          <w:rFonts w:cstheme="minorHAnsi"/>
        </w:rPr>
        <w:t>It was noted that Borough Cllr Spiking had recently been elected.</w:t>
      </w:r>
    </w:p>
    <w:p w14:paraId="713C75C1" w14:textId="377E61C7" w:rsidR="00B15E8E" w:rsidRPr="00812EF3" w:rsidRDefault="00B15E8E" w:rsidP="00311E39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3F87D5FB" w14:textId="59259790" w:rsidR="00311158" w:rsidRPr="00812EF3" w:rsidRDefault="001A2E30" w:rsidP="00E65FC5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>
        <w:rPr>
          <w:rFonts w:cstheme="minorHAnsi"/>
        </w:rPr>
        <w:t>Cllr J Doyle did not attend the meeting.</w:t>
      </w:r>
    </w:p>
    <w:p w14:paraId="49DED385" w14:textId="0465645F" w:rsidR="00D54DE8" w:rsidRPr="00812EF3" w:rsidRDefault="00D54DE8" w:rsidP="00311E39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6293AA14" w14:textId="77777777" w:rsidR="00796837" w:rsidRPr="00812EF3" w:rsidRDefault="00796837" w:rsidP="00311E39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Declarations of interest and requests for dispensation</w:t>
      </w:r>
    </w:p>
    <w:p w14:paraId="4C537AB6" w14:textId="77777777" w:rsidR="00936766" w:rsidRPr="00812EF3" w:rsidRDefault="00936766" w:rsidP="00936766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812EF3">
        <w:rPr>
          <w:rFonts w:cstheme="minorHAnsi"/>
        </w:rPr>
        <w:t>There were no declarations of interest and no requests for dispensation.</w:t>
      </w:r>
    </w:p>
    <w:p w14:paraId="0B78211A" w14:textId="77777777" w:rsidR="00796837" w:rsidRPr="00812EF3" w:rsidRDefault="00796837" w:rsidP="00311E39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A9AAA74" w14:textId="77777777" w:rsidR="00796837" w:rsidRPr="00812EF3" w:rsidRDefault="00796837" w:rsidP="00311E39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Approval of the minutes of the Parish Council meeting</w:t>
      </w:r>
    </w:p>
    <w:p w14:paraId="3A89ECF9" w14:textId="77777777" w:rsidR="00796837" w:rsidRPr="00812EF3" w:rsidRDefault="00796837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854D536" w14:textId="5CF4F6CA" w:rsidR="00796837" w:rsidRPr="00812EF3" w:rsidRDefault="00796837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Proposed –</w:t>
      </w:r>
      <w:r w:rsidR="0011054A" w:rsidRPr="00812EF3">
        <w:rPr>
          <w:rFonts w:cstheme="minorHAnsi"/>
          <w:b/>
        </w:rPr>
        <w:t xml:space="preserve"> Cllr </w:t>
      </w:r>
      <w:proofErr w:type="spellStart"/>
      <w:r w:rsidR="001A2E30">
        <w:rPr>
          <w:rFonts w:cstheme="minorHAnsi"/>
          <w:b/>
        </w:rPr>
        <w:t>Daymond</w:t>
      </w:r>
      <w:proofErr w:type="spellEnd"/>
      <w:r w:rsidR="00311158">
        <w:rPr>
          <w:rFonts w:cstheme="minorHAnsi"/>
          <w:b/>
        </w:rPr>
        <w:tab/>
      </w:r>
      <w:r w:rsidR="00311158">
        <w:rPr>
          <w:rFonts w:cstheme="minorHAnsi"/>
          <w:b/>
        </w:rPr>
        <w:tab/>
      </w:r>
      <w:r w:rsidR="00D54DE8" w:rsidRPr="00812EF3">
        <w:rPr>
          <w:rFonts w:cstheme="minorHAnsi"/>
          <w:b/>
        </w:rPr>
        <w:tab/>
      </w:r>
      <w:r w:rsidRPr="00812EF3">
        <w:rPr>
          <w:rFonts w:cstheme="minorHAnsi"/>
          <w:b/>
        </w:rPr>
        <w:tab/>
        <w:t>Seconded –</w:t>
      </w:r>
      <w:r w:rsidR="00B53B73" w:rsidRPr="00812EF3">
        <w:rPr>
          <w:rFonts w:cstheme="minorHAnsi"/>
          <w:b/>
        </w:rPr>
        <w:t xml:space="preserve"> </w:t>
      </w:r>
      <w:r w:rsidR="001A2E30">
        <w:rPr>
          <w:rFonts w:cstheme="minorHAnsi"/>
          <w:b/>
        </w:rPr>
        <w:t xml:space="preserve">Vice Chairman, </w:t>
      </w:r>
      <w:r w:rsidRPr="00812EF3">
        <w:rPr>
          <w:rFonts w:cstheme="minorHAnsi"/>
          <w:b/>
        </w:rPr>
        <w:t xml:space="preserve">Cllr </w:t>
      </w:r>
      <w:r w:rsidR="001A2E30">
        <w:rPr>
          <w:rFonts w:cstheme="minorHAnsi"/>
          <w:b/>
        </w:rPr>
        <w:t>Swaine</w:t>
      </w:r>
    </w:p>
    <w:p w14:paraId="498460C4" w14:textId="77777777" w:rsidR="00796837" w:rsidRPr="00812EF3" w:rsidRDefault="00796837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6812B79" w14:textId="3D8EFDB1" w:rsidR="00796837" w:rsidRPr="00812EF3" w:rsidRDefault="00796837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 xml:space="preserve">That the minutes of the </w:t>
      </w:r>
      <w:r w:rsidR="00802944" w:rsidRPr="00812EF3">
        <w:rPr>
          <w:rFonts w:cstheme="minorHAnsi"/>
          <w:b/>
        </w:rPr>
        <w:t xml:space="preserve">Council </w:t>
      </w:r>
      <w:r w:rsidR="00D54DE8" w:rsidRPr="00812EF3">
        <w:rPr>
          <w:rFonts w:cstheme="minorHAnsi"/>
          <w:b/>
        </w:rPr>
        <w:t>M</w:t>
      </w:r>
      <w:r w:rsidRPr="00812EF3">
        <w:rPr>
          <w:rFonts w:cstheme="minorHAnsi"/>
          <w:b/>
        </w:rPr>
        <w:t xml:space="preserve">eeting held on Monday, </w:t>
      </w:r>
      <w:r w:rsidR="00311158">
        <w:rPr>
          <w:rFonts w:cstheme="minorHAnsi"/>
          <w:b/>
        </w:rPr>
        <w:t>1</w:t>
      </w:r>
      <w:r w:rsidR="001A2E30">
        <w:rPr>
          <w:rFonts w:cstheme="minorHAnsi"/>
          <w:b/>
        </w:rPr>
        <w:t>8</w:t>
      </w:r>
      <w:r w:rsidR="0011054A" w:rsidRPr="0011054A">
        <w:rPr>
          <w:rFonts w:cstheme="minorHAnsi"/>
          <w:b/>
          <w:vertAlign w:val="superscript"/>
        </w:rPr>
        <w:t>th</w:t>
      </w:r>
      <w:r w:rsidR="0011054A">
        <w:rPr>
          <w:rFonts w:cstheme="minorHAnsi"/>
          <w:b/>
        </w:rPr>
        <w:t xml:space="preserve"> </w:t>
      </w:r>
      <w:r w:rsidR="001A2E30">
        <w:rPr>
          <w:rFonts w:cstheme="minorHAnsi"/>
          <w:b/>
        </w:rPr>
        <w:t>November</w:t>
      </w:r>
      <w:r w:rsidR="00802944" w:rsidRPr="00812EF3">
        <w:rPr>
          <w:rFonts w:cstheme="minorHAnsi"/>
          <w:b/>
        </w:rPr>
        <w:t xml:space="preserve"> </w:t>
      </w:r>
      <w:r w:rsidRPr="00812EF3">
        <w:rPr>
          <w:rFonts w:cstheme="minorHAnsi"/>
          <w:b/>
        </w:rPr>
        <w:t>201</w:t>
      </w:r>
      <w:r w:rsidR="00311E39" w:rsidRPr="00812EF3">
        <w:rPr>
          <w:rFonts w:cstheme="minorHAnsi"/>
          <w:b/>
        </w:rPr>
        <w:t>9</w:t>
      </w:r>
      <w:r w:rsidRPr="00812EF3">
        <w:rPr>
          <w:rFonts w:cstheme="minorHAnsi"/>
          <w:b/>
        </w:rPr>
        <w:t xml:space="preserve"> (items </w:t>
      </w:r>
      <w:r w:rsidR="00311158">
        <w:rPr>
          <w:rFonts w:cstheme="minorHAnsi"/>
          <w:b/>
        </w:rPr>
        <w:t>11</w:t>
      </w:r>
      <w:r w:rsidR="001A2E30">
        <w:rPr>
          <w:rFonts w:cstheme="minorHAnsi"/>
          <w:b/>
        </w:rPr>
        <w:t>61</w:t>
      </w:r>
      <w:r w:rsidRPr="00812EF3">
        <w:rPr>
          <w:rFonts w:cstheme="minorHAnsi"/>
          <w:b/>
        </w:rPr>
        <w:t>-</w:t>
      </w:r>
      <w:r w:rsidR="00311E39" w:rsidRPr="00812EF3">
        <w:rPr>
          <w:rFonts w:cstheme="minorHAnsi"/>
          <w:b/>
        </w:rPr>
        <w:t>1</w:t>
      </w:r>
      <w:r w:rsidR="00D54DE8" w:rsidRPr="00812EF3">
        <w:rPr>
          <w:rFonts w:cstheme="minorHAnsi"/>
          <w:b/>
        </w:rPr>
        <w:t>1</w:t>
      </w:r>
      <w:r w:rsidR="001A2E30">
        <w:rPr>
          <w:rFonts w:cstheme="minorHAnsi"/>
          <w:b/>
        </w:rPr>
        <w:t>75</w:t>
      </w:r>
      <w:r w:rsidRPr="00812EF3">
        <w:rPr>
          <w:rFonts w:cstheme="minorHAnsi"/>
          <w:b/>
        </w:rPr>
        <w:t>) are approved and signed as a true and accurate record.</w:t>
      </w:r>
    </w:p>
    <w:p w14:paraId="546DACDA" w14:textId="77777777" w:rsidR="00796837" w:rsidRPr="00812EF3" w:rsidRDefault="00796837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0E8D169E" w14:textId="77777777" w:rsidR="00796837" w:rsidRPr="00812EF3" w:rsidRDefault="00796837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All in favour</w:t>
      </w:r>
    </w:p>
    <w:p w14:paraId="55A962B2" w14:textId="77777777" w:rsidR="00796837" w:rsidRPr="00812EF3" w:rsidRDefault="00796837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E3C2273" w14:textId="77777777" w:rsidR="00796837" w:rsidRPr="00812EF3" w:rsidRDefault="00796837" w:rsidP="00311E3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 w:rsidRPr="00812EF3">
        <w:rPr>
          <w:rFonts w:cstheme="minorHAnsi"/>
        </w:rPr>
        <w:t xml:space="preserve">The Chairman, Cllr </w:t>
      </w:r>
      <w:proofErr w:type="spellStart"/>
      <w:r w:rsidRPr="00812EF3">
        <w:rPr>
          <w:rFonts w:cstheme="minorHAnsi"/>
        </w:rPr>
        <w:t>Pegg</w:t>
      </w:r>
      <w:proofErr w:type="spellEnd"/>
      <w:r w:rsidRPr="00812EF3">
        <w:rPr>
          <w:rFonts w:cstheme="minorHAnsi"/>
        </w:rPr>
        <w:t>, duly signed and dated the minutes of the meeting.</w:t>
      </w:r>
    </w:p>
    <w:p w14:paraId="13A70D97" w14:textId="77777777" w:rsidR="004F57F6" w:rsidRPr="00812EF3" w:rsidRDefault="004F57F6" w:rsidP="00311E39">
      <w:pPr>
        <w:pStyle w:val="NoSpacing"/>
        <w:ind w:left="720"/>
        <w:jc w:val="both"/>
        <w:rPr>
          <w:rFonts w:cstheme="minorHAnsi"/>
          <w:b/>
        </w:rPr>
      </w:pPr>
    </w:p>
    <w:p w14:paraId="6A45351B" w14:textId="40E56E99" w:rsidR="003126E1" w:rsidRPr="00812EF3" w:rsidRDefault="003126E1" w:rsidP="001A2E30">
      <w:pPr>
        <w:pStyle w:val="NoSpacing"/>
        <w:numPr>
          <w:ilvl w:val="0"/>
          <w:numId w:val="3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Update on Previous Minutes</w:t>
      </w:r>
    </w:p>
    <w:p w14:paraId="5016CC60" w14:textId="71618411" w:rsidR="00A665E7" w:rsidRDefault="00291077" w:rsidP="001A2E30">
      <w:pPr>
        <w:pStyle w:val="NoSpacing"/>
        <w:ind w:left="720"/>
        <w:jc w:val="both"/>
        <w:rPr>
          <w:rFonts w:cs="Tahoma"/>
        </w:rPr>
      </w:pPr>
      <w:r>
        <w:rPr>
          <w:rFonts w:cstheme="minorHAnsi"/>
          <w:color w:val="000000"/>
          <w:shd w:val="clear" w:color="auto" w:fill="FFFFFF"/>
        </w:rPr>
        <w:t xml:space="preserve">Cllr Candler enquired whether the bid for a </w:t>
      </w:r>
      <w:r>
        <w:rPr>
          <w:rFonts w:cs="Tahoma"/>
        </w:rPr>
        <w:t xml:space="preserve">Vehicle Activated Sign (VAS) near The Lane, </w:t>
      </w:r>
      <w:r w:rsidRPr="00CC18F6">
        <w:t>Salters Lode, A1122 (travelling from Downham Market</w:t>
      </w:r>
      <w:r>
        <w:t>)</w:t>
      </w:r>
      <w:r>
        <w:rPr>
          <w:rFonts w:cs="Tahoma"/>
        </w:rPr>
        <w:t xml:space="preserve"> had been approved.</w:t>
      </w:r>
    </w:p>
    <w:p w14:paraId="45147DE8" w14:textId="77777777" w:rsidR="00677462" w:rsidRDefault="00677462" w:rsidP="001A2E30">
      <w:pPr>
        <w:pStyle w:val="NoSpacing"/>
        <w:ind w:left="720"/>
        <w:jc w:val="both"/>
        <w:rPr>
          <w:rFonts w:cs="Tahoma"/>
        </w:rPr>
      </w:pPr>
    </w:p>
    <w:p w14:paraId="59E52360" w14:textId="77777777" w:rsidR="00677462" w:rsidRDefault="001A2E30" w:rsidP="001A2E30">
      <w:pPr>
        <w:pStyle w:val="NoSpacing"/>
        <w:ind w:left="720"/>
        <w:jc w:val="both"/>
        <w:rPr>
          <w:rFonts w:cs="Tahoma"/>
        </w:rPr>
      </w:pPr>
      <w:r>
        <w:rPr>
          <w:rFonts w:cstheme="minorHAnsi"/>
          <w:color w:val="000000"/>
          <w:shd w:val="clear" w:color="auto" w:fill="FFFFFF"/>
        </w:rPr>
        <w:t xml:space="preserve">The Clerk reported that </w:t>
      </w:r>
      <w:r>
        <w:rPr>
          <w:rFonts w:cs="Tahoma"/>
        </w:rPr>
        <w:t xml:space="preserve">Norfolk County Council had </w:t>
      </w:r>
      <w:r w:rsidR="00291077">
        <w:rPr>
          <w:rFonts w:cs="Tahoma"/>
        </w:rPr>
        <w:t xml:space="preserve">outrightly </w:t>
      </w:r>
      <w:r>
        <w:rPr>
          <w:rFonts w:cs="Tahoma"/>
        </w:rPr>
        <w:t>rejected the bid</w:t>
      </w:r>
      <w:r w:rsidR="00291077">
        <w:rPr>
          <w:rFonts w:cs="Tahoma"/>
        </w:rPr>
        <w:t xml:space="preserve">.  During the precept discussions at the last meeting, </w:t>
      </w:r>
      <w:r>
        <w:rPr>
          <w:rFonts w:cs="Tahoma"/>
        </w:rPr>
        <w:t xml:space="preserve">Councillors had agreed that if the bid wasn’t successful, the </w:t>
      </w:r>
      <w:r w:rsidR="00291077">
        <w:rPr>
          <w:rFonts w:cs="Tahoma"/>
        </w:rPr>
        <w:t xml:space="preserve">Parish </w:t>
      </w:r>
      <w:r>
        <w:rPr>
          <w:rFonts w:cs="Tahoma"/>
        </w:rPr>
        <w:t xml:space="preserve">Council </w:t>
      </w:r>
      <w:r w:rsidR="00677462">
        <w:rPr>
          <w:rFonts w:cs="Tahoma"/>
        </w:rPr>
        <w:t>w</w:t>
      </w:r>
      <w:r>
        <w:rPr>
          <w:rFonts w:cs="Tahoma"/>
        </w:rPr>
        <w:t xml:space="preserve">ould </w:t>
      </w:r>
      <w:r w:rsidR="00291077">
        <w:rPr>
          <w:rFonts w:cs="Tahoma"/>
        </w:rPr>
        <w:t xml:space="preserve">place this project on hold for a couple of years and </w:t>
      </w:r>
      <w:r>
        <w:rPr>
          <w:rFonts w:cs="Tahoma"/>
        </w:rPr>
        <w:t>consider funding the sign in full</w:t>
      </w:r>
      <w:r w:rsidR="00677462">
        <w:rPr>
          <w:rFonts w:cs="Tahoma"/>
        </w:rPr>
        <w:t xml:space="preserve"> or a</w:t>
      </w:r>
      <w:r>
        <w:rPr>
          <w:rFonts w:cs="Tahoma"/>
        </w:rPr>
        <w:t xml:space="preserve">lternatively </w:t>
      </w:r>
      <w:proofErr w:type="spellStart"/>
      <w:r>
        <w:rPr>
          <w:rFonts w:cs="Tahoma"/>
        </w:rPr>
        <w:t>vir</w:t>
      </w:r>
      <w:r w:rsidR="00291077">
        <w:rPr>
          <w:rFonts w:cs="Tahoma"/>
        </w:rPr>
        <w:t>e</w:t>
      </w:r>
      <w:proofErr w:type="spellEnd"/>
      <w:r>
        <w:rPr>
          <w:rFonts w:cs="Tahoma"/>
        </w:rPr>
        <w:t xml:space="preserve"> the </w:t>
      </w:r>
      <w:r w:rsidR="00291077">
        <w:rPr>
          <w:rFonts w:cs="Tahoma"/>
        </w:rPr>
        <w:t xml:space="preserve">Earmarked Reserves </w:t>
      </w:r>
      <w:r>
        <w:rPr>
          <w:rFonts w:cs="Tahoma"/>
        </w:rPr>
        <w:t>to the bus shelter item</w:t>
      </w:r>
      <w:r w:rsidR="00291077">
        <w:rPr>
          <w:rFonts w:cs="Tahoma"/>
        </w:rPr>
        <w:t xml:space="preserve"> as Councillors felt </w:t>
      </w:r>
      <w:r w:rsidR="00677462">
        <w:rPr>
          <w:rFonts w:cs="Tahoma"/>
        </w:rPr>
        <w:t xml:space="preserve">that </w:t>
      </w:r>
      <w:r w:rsidR="00291077">
        <w:rPr>
          <w:rFonts w:cs="Tahoma"/>
        </w:rPr>
        <w:t>the bus shelter opposite the Factory Shop was in need of restoration.</w:t>
      </w:r>
    </w:p>
    <w:p w14:paraId="5C979AEF" w14:textId="77777777" w:rsidR="00677462" w:rsidRDefault="00677462" w:rsidP="001A2E30">
      <w:pPr>
        <w:pStyle w:val="NoSpacing"/>
        <w:ind w:left="720"/>
        <w:jc w:val="both"/>
        <w:rPr>
          <w:rFonts w:cs="Tahoma"/>
        </w:rPr>
      </w:pPr>
    </w:p>
    <w:p w14:paraId="60B15B30" w14:textId="468AF9A2" w:rsidR="001A2E30" w:rsidRDefault="00291077" w:rsidP="006774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Discussions regarding the bus shelter would take place in the future</w:t>
      </w:r>
      <w:r w:rsidR="00677462">
        <w:rPr>
          <w:rFonts w:cs="Tahoma"/>
        </w:rPr>
        <w:t>; the Clerk would add this to the agenda.</w:t>
      </w:r>
    </w:p>
    <w:p w14:paraId="0D07E382" w14:textId="02AF9E37" w:rsidR="001A2E30" w:rsidRDefault="001A2E30" w:rsidP="001A2E30">
      <w:pPr>
        <w:pStyle w:val="NoSpacing"/>
        <w:ind w:left="720"/>
        <w:jc w:val="both"/>
        <w:rPr>
          <w:rFonts w:cs="Tahoma"/>
        </w:rPr>
      </w:pPr>
    </w:p>
    <w:p w14:paraId="7789FFBF" w14:textId="77777777" w:rsidR="00A665E7" w:rsidRDefault="001A2E30" w:rsidP="00CB0DA6">
      <w:pPr>
        <w:pStyle w:val="NoSpacing"/>
        <w:ind w:left="720"/>
        <w:jc w:val="both"/>
        <w:rPr>
          <w:rFonts w:cs="Tahoma"/>
        </w:rPr>
      </w:pPr>
      <w:r>
        <w:rPr>
          <w:rFonts w:cs="Tahoma"/>
        </w:rPr>
        <w:t xml:space="preserve">The Chairman, Cllr </w:t>
      </w:r>
      <w:proofErr w:type="spellStart"/>
      <w:r>
        <w:rPr>
          <w:rFonts w:cs="Tahoma"/>
        </w:rPr>
        <w:t>Pegg</w:t>
      </w:r>
      <w:proofErr w:type="spellEnd"/>
      <w:r>
        <w:rPr>
          <w:rFonts w:cs="Tahoma"/>
        </w:rPr>
        <w:t xml:space="preserve">, reported that he had recently spoken to Mr N Robinson, Holly Landscapes, </w:t>
      </w:r>
      <w:r w:rsidR="00291077">
        <w:rPr>
          <w:rFonts w:cs="Tahoma"/>
        </w:rPr>
        <w:t>regarding the cleaning of the bus shelter.  Mr Robinson had confirmed that this could be carried out on a fortnightly basis when the War Memorial garden was cut during the months between March-October.  This would be at a cost of £10.00 + £2.00 VAT per occasion.</w:t>
      </w:r>
    </w:p>
    <w:p w14:paraId="23E5D320" w14:textId="77777777" w:rsidR="00A665E7" w:rsidRDefault="00A665E7" w:rsidP="00CB0DA6">
      <w:pPr>
        <w:pStyle w:val="NoSpacing"/>
        <w:ind w:left="720"/>
        <w:jc w:val="both"/>
        <w:rPr>
          <w:rFonts w:cs="Tahoma"/>
        </w:rPr>
      </w:pPr>
    </w:p>
    <w:p w14:paraId="57ED68AF" w14:textId="564BE6E4" w:rsidR="005B6B47" w:rsidRDefault="00291077" w:rsidP="00A665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A written quotation was awaited; the Clerk would chase this up</w:t>
      </w:r>
      <w:r w:rsidR="00677462">
        <w:rPr>
          <w:rFonts w:cs="Tahoma"/>
        </w:rPr>
        <w:t xml:space="preserve"> and add this item to the agenda</w:t>
      </w:r>
      <w:r>
        <w:rPr>
          <w:rFonts w:cs="Tahoma"/>
        </w:rPr>
        <w:t>.</w:t>
      </w:r>
    </w:p>
    <w:p w14:paraId="317594A1" w14:textId="06D3C30D" w:rsidR="00A665E7" w:rsidRDefault="00A665E7" w:rsidP="00CB0DA6">
      <w:pPr>
        <w:pStyle w:val="NoSpacing"/>
        <w:ind w:left="720"/>
        <w:jc w:val="both"/>
        <w:rPr>
          <w:rFonts w:cs="Tahoma"/>
        </w:rPr>
      </w:pPr>
    </w:p>
    <w:p w14:paraId="04EE860B" w14:textId="49DF99B1" w:rsidR="00A665E7" w:rsidRDefault="00A665E7" w:rsidP="004833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 xml:space="preserve">It was also noted </w:t>
      </w:r>
      <w:r w:rsidR="00677462">
        <w:rPr>
          <w:rFonts w:cs="Tahoma"/>
        </w:rPr>
        <w:t xml:space="preserve">that </w:t>
      </w:r>
      <w:r>
        <w:rPr>
          <w:rFonts w:cs="Tahoma"/>
        </w:rPr>
        <w:t xml:space="preserve">the notice boards </w:t>
      </w:r>
      <w:r w:rsidR="00677462">
        <w:rPr>
          <w:rFonts w:cs="Tahoma"/>
        </w:rPr>
        <w:t>needed replacing</w:t>
      </w:r>
      <w:r>
        <w:rPr>
          <w:rFonts w:cs="Tahoma"/>
        </w:rPr>
        <w:t>.</w:t>
      </w:r>
      <w:r w:rsidR="00483343">
        <w:rPr>
          <w:rFonts w:cs="Tahoma"/>
        </w:rPr>
        <w:t xml:space="preserve">  The Clerk and the Chairman, Cllr </w:t>
      </w:r>
      <w:proofErr w:type="spellStart"/>
      <w:r w:rsidR="00483343">
        <w:rPr>
          <w:rFonts w:cs="Tahoma"/>
        </w:rPr>
        <w:t>Pegg</w:t>
      </w:r>
      <w:proofErr w:type="spellEnd"/>
      <w:r w:rsidR="00483343">
        <w:rPr>
          <w:rFonts w:cs="Tahoma"/>
        </w:rPr>
        <w:t>, would obtain quotations for a new noticeboard.</w:t>
      </w:r>
      <w:r w:rsidR="00677462">
        <w:rPr>
          <w:rFonts w:cs="Tahoma"/>
        </w:rPr>
        <w:t xml:space="preserve">  The Clerk would add this to the agenda.</w:t>
      </w:r>
    </w:p>
    <w:p w14:paraId="2EFD89AB" w14:textId="105376D0" w:rsidR="00DC3742" w:rsidRDefault="00DC3742" w:rsidP="00DC3742">
      <w:pPr>
        <w:pStyle w:val="NoSpacing"/>
        <w:numPr>
          <w:ilvl w:val="0"/>
          <w:numId w:val="3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lastRenderedPageBreak/>
        <w:t>Councillors’ Issues</w:t>
      </w:r>
    </w:p>
    <w:p w14:paraId="6D01CF65" w14:textId="4D87D8F0" w:rsidR="001A2E30" w:rsidRDefault="001A2E30" w:rsidP="001A2E30">
      <w:pPr>
        <w:pStyle w:val="NoSpacing"/>
        <w:numPr>
          <w:ilvl w:val="1"/>
          <w:numId w:val="3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Barclays account</w:t>
      </w:r>
    </w:p>
    <w:p w14:paraId="6F9A46A0" w14:textId="7501C57F" w:rsidR="001A2E30" w:rsidRDefault="001A2E30" w:rsidP="001A2E30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Cllr Candler enquired whether the Barclays bank accounts had been sorted out.  The Clerk confirmed that a Relationship Manager had set up the dual authorisation facility in October 2019 and the Council had been using the dual authorisation </w:t>
      </w:r>
      <w:r w:rsidR="00677462">
        <w:rPr>
          <w:rFonts w:cstheme="minorHAnsi"/>
          <w:bCs/>
        </w:rPr>
        <w:t xml:space="preserve">system </w:t>
      </w:r>
      <w:r>
        <w:rPr>
          <w:rFonts w:cstheme="minorHAnsi"/>
          <w:bCs/>
        </w:rPr>
        <w:t>to make online payments since.</w:t>
      </w:r>
    </w:p>
    <w:p w14:paraId="344DD205" w14:textId="77777777" w:rsidR="001A2E30" w:rsidRPr="001A2E30" w:rsidRDefault="001A2E30" w:rsidP="001A2E30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</w:p>
    <w:p w14:paraId="02CC56E5" w14:textId="61852FCE" w:rsidR="001A2E30" w:rsidRPr="00812EF3" w:rsidRDefault="001A2E30" w:rsidP="001A2E30">
      <w:pPr>
        <w:pStyle w:val="NoSpacing"/>
        <w:numPr>
          <w:ilvl w:val="1"/>
          <w:numId w:val="3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Parish Council assets</w:t>
      </w:r>
    </w:p>
    <w:p w14:paraId="16480D17" w14:textId="5269FDAC" w:rsidR="00DF0A83" w:rsidRDefault="00CB0DA6" w:rsidP="00A665E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Cllr Candler enquired </w:t>
      </w:r>
      <w:r w:rsidR="00A665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about the Outside Bodies, Downham Market &amp; Downham West Joint Burial Board and Hundred Acre Common Charity, for which the Council </w:t>
      </w:r>
      <w:r w:rsidR="006774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had </w:t>
      </w:r>
      <w:r w:rsidR="00A665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represent</w:t>
      </w:r>
      <w:r w:rsidR="006774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atives on both</w:t>
      </w:r>
      <w:r w:rsidR="00A665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0DE65CD8" w14:textId="59847F24" w:rsidR="00A665E7" w:rsidRPr="00A665E7" w:rsidRDefault="00A665E7" w:rsidP="00A665E7">
      <w:pPr>
        <w:spacing w:after="0" w:line="240" w:lineRule="auto"/>
        <w:ind w:left="709"/>
        <w:jc w:val="both"/>
      </w:pPr>
    </w:p>
    <w:p w14:paraId="224EF79C" w14:textId="2FF9AB2C" w:rsidR="008E4912" w:rsidRDefault="00A665E7" w:rsidP="00A665E7">
      <w:pPr>
        <w:spacing w:after="0" w:line="240" w:lineRule="auto"/>
        <w:ind w:left="709"/>
        <w:jc w:val="both"/>
        <w:rPr>
          <w:rFonts w:cstheme="minorHAnsi"/>
          <w:color w:val="000000"/>
          <w:shd w:val="clear" w:color="auto" w:fill="FFFFFF"/>
        </w:rPr>
      </w:pPr>
      <w:r w:rsidRPr="00A665E7">
        <w:t xml:space="preserve">The Chairman, Cllr </w:t>
      </w:r>
      <w:proofErr w:type="spellStart"/>
      <w:r w:rsidRPr="00A665E7">
        <w:t>Pegg</w:t>
      </w:r>
      <w:proofErr w:type="spellEnd"/>
      <w:r w:rsidRPr="00A665E7">
        <w:t xml:space="preserve">, reported </w:t>
      </w:r>
      <w:r w:rsidR="004F1195">
        <w:t xml:space="preserve">that </w:t>
      </w:r>
      <w:r w:rsidR="004F1195">
        <w:rPr>
          <w:rFonts w:cstheme="minorHAnsi"/>
        </w:rPr>
        <w:t xml:space="preserve">although the Parish Council had representatives on both Outside Bodies, it was not a Trustee of either bodies </w:t>
      </w:r>
      <w:proofErr w:type="gramStart"/>
      <w:r w:rsidR="004F1195">
        <w:rPr>
          <w:rFonts w:cstheme="minorHAnsi"/>
        </w:rPr>
        <w:t>and</w:t>
      </w:r>
      <w:proofErr w:type="gramEnd"/>
      <w:r w:rsidR="004F1195">
        <w:rPr>
          <w:rFonts w:cstheme="minorHAnsi"/>
        </w:rPr>
        <w:t xml:space="preserve"> had no jurisdiction over them</w:t>
      </w:r>
      <w:r w:rsidR="004F1195">
        <w:t xml:space="preserve">.  It was noted that the </w:t>
      </w:r>
      <w:r w:rsidRPr="00A665E7">
        <w:t>Downham Market cemeteries</w:t>
      </w:r>
      <w:r w:rsidR="004F1195">
        <w:t xml:space="preserve"> were </w:t>
      </w:r>
      <w:proofErr w:type="spellStart"/>
      <w:r w:rsidRPr="00A665E7">
        <w:t>Churchside</w:t>
      </w:r>
      <w:proofErr w:type="spellEnd"/>
      <w:r w:rsidRPr="00A665E7">
        <w:t>, King’s Walk and Rouses Lane.</w:t>
      </w:r>
      <w:r w:rsidR="004F1195">
        <w:t xml:space="preserve">  </w:t>
      </w:r>
      <w:r w:rsidR="008E4912">
        <w:rPr>
          <w:rFonts w:cstheme="minorHAnsi"/>
          <w:color w:val="000000"/>
          <w:shd w:val="clear" w:color="auto" w:fill="FFFFFF"/>
        </w:rPr>
        <w:t xml:space="preserve">The Chairman, Cllr </w:t>
      </w:r>
      <w:proofErr w:type="spellStart"/>
      <w:r w:rsidR="008E4912">
        <w:rPr>
          <w:rFonts w:cstheme="minorHAnsi"/>
          <w:color w:val="000000"/>
          <w:shd w:val="clear" w:color="auto" w:fill="FFFFFF"/>
        </w:rPr>
        <w:t>Pegg</w:t>
      </w:r>
      <w:proofErr w:type="spellEnd"/>
      <w:r w:rsidR="008E4912">
        <w:rPr>
          <w:rFonts w:cstheme="minorHAnsi"/>
          <w:color w:val="000000"/>
          <w:shd w:val="clear" w:color="auto" w:fill="FFFFFF"/>
        </w:rPr>
        <w:t xml:space="preserve">, </w:t>
      </w:r>
      <w:r w:rsidR="004F1195">
        <w:rPr>
          <w:rFonts w:cstheme="minorHAnsi"/>
          <w:color w:val="000000"/>
          <w:shd w:val="clear" w:color="auto" w:fill="FFFFFF"/>
        </w:rPr>
        <w:t xml:space="preserve">further </w:t>
      </w:r>
      <w:r w:rsidR="008E4912">
        <w:rPr>
          <w:rFonts w:cstheme="minorHAnsi"/>
          <w:color w:val="000000"/>
          <w:shd w:val="clear" w:color="auto" w:fill="FFFFFF"/>
        </w:rPr>
        <w:t xml:space="preserve">reported </w:t>
      </w:r>
      <w:r w:rsidR="004F1195">
        <w:rPr>
          <w:rFonts w:cstheme="minorHAnsi"/>
          <w:color w:val="000000"/>
          <w:shd w:val="clear" w:color="auto" w:fill="FFFFFF"/>
        </w:rPr>
        <w:t xml:space="preserve">the </w:t>
      </w:r>
      <w:r w:rsidR="004F1195">
        <w:t>Hundred Acre Common Charity did not charge a precept and was therefore not required to produce an annual report to the Council</w:t>
      </w:r>
      <w:r w:rsidR="004F1195">
        <w:t>.</w:t>
      </w:r>
    </w:p>
    <w:p w14:paraId="41D060C8" w14:textId="77777777" w:rsidR="004F1195" w:rsidRDefault="004F1195" w:rsidP="00A665E7">
      <w:pPr>
        <w:spacing w:after="0" w:line="240" w:lineRule="auto"/>
        <w:ind w:left="709"/>
        <w:jc w:val="both"/>
        <w:rPr>
          <w:rFonts w:cstheme="minorHAnsi"/>
        </w:rPr>
      </w:pPr>
    </w:p>
    <w:p w14:paraId="04D3E1F5" w14:textId="77621700" w:rsidR="008E4912" w:rsidRPr="008E4912" w:rsidRDefault="008E4912" w:rsidP="00B76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The Clerk would circulate the </w:t>
      </w:r>
      <w:r w:rsidR="00677462">
        <w:rPr>
          <w:rFonts w:cstheme="minorHAnsi"/>
        </w:rPr>
        <w:t xml:space="preserve">last </w:t>
      </w:r>
      <w:r w:rsidR="00B7668A" w:rsidRPr="00A665E7">
        <w:t>Downham Market &amp; Downham West Joint Burial Board</w:t>
      </w:r>
      <w:r w:rsidR="00B7668A">
        <w:t xml:space="preserve"> report which had been received in November 2019.  This report was submitted </w:t>
      </w:r>
      <w:r w:rsidR="00677462">
        <w:t>on an annual basis</w:t>
      </w:r>
      <w:r w:rsidR="00B7668A">
        <w:t xml:space="preserve"> to the Council </w:t>
      </w:r>
      <w:r w:rsidR="00677462">
        <w:t xml:space="preserve">by </w:t>
      </w:r>
      <w:proofErr w:type="spellStart"/>
      <w:r w:rsidR="00677462">
        <w:t>Mapus</w:t>
      </w:r>
      <w:proofErr w:type="spellEnd"/>
      <w:r w:rsidR="00677462">
        <w:t>-Smith &amp; Lemmon</w:t>
      </w:r>
      <w:r w:rsidR="00B7668A">
        <w:t>.</w:t>
      </w:r>
    </w:p>
    <w:p w14:paraId="28D88842" w14:textId="77777777" w:rsidR="00A665E7" w:rsidRPr="008E4912" w:rsidRDefault="00A665E7" w:rsidP="00A665E7">
      <w:pPr>
        <w:spacing w:after="0" w:line="240" w:lineRule="auto"/>
        <w:ind w:left="709"/>
        <w:jc w:val="both"/>
        <w:rPr>
          <w:rFonts w:cstheme="minorHAnsi"/>
        </w:rPr>
      </w:pPr>
    </w:p>
    <w:p w14:paraId="5BF18937" w14:textId="3EC64EFB" w:rsidR="00DC3742" w:rsidRPr="00812EF3" w:rsidRDefault="008E4912" w:rsidP="008E4912">
      <w:pPr>
        <w:pStyle w:val="NoSpacing"/>
        <w:tabs>
          <w:tab w:val="left" w:pos="709"/>
        </w:tabs>
        <w:contextualSpacing/>
        <w:jc w:val="both"/>
        <w:rPr>
          <w:rFonts w:cstheme="minorHAnsi"/>
          <w:b/>
          <w:u w:val="single"/>
        </w:rPr>
      </w:pPr>
      <w:r w:rsidRPr="008E4912">
        <w:rPr>
          <w:rFonts w:cstheme="minorHAnsi"/>
          <w:b/>
        </w:rPr>
        <w:tab/>
      </w:r>
      <w:r w:rsidR="00DC3742" w:rsidRPr="00812EF3">
        <w:rPr>
          <w:rFonts w:cstheme="minorHAnsi"/>
          <w:b/>
          <w:u w:val="single"/>
        </w:rPr>
        <w:t>PUBLIC OPEN FORUM</w:t>
      </w:r>
    </w:p>
    <w:p w14:paraId="5C29E908" w14:textId="69684667" w:rsidR="00DC3742" w:rsidRPr="00812EF3" w:rsidRDefault="008E4912" w:rsidP="008E4912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="00DC3742" w:rsidRPr="00812EF3">
        <w:rPr>
          <w:rFonts w:cstheme="minorHAnsi"/>
        </w:rPr>
        <w:t xml:space="preserve">The Chairman, Cllr </w:t>
      </w:r>
      <w:proofErr w:type="spellStart"/>
      <w:r w:rsidR="00DC3742" w:rsidRPr="00812EF3">
        <w:rPr>
          <w:rFonts w:cstheme="minorHAnsi"/>
        </w:rPr>
        <w:t>Pegg</w:t>
      </w:r>
      <w:proofErr w:type="spellEnd"/>
      <w:r w:rsidR="00DC3742" w:rsidRPr="00812EF3">
        <w:rPr>
          <w:rFonts w:cstheme="minorHAnsi"/>
        </w:rPr>
        <w:t>, adjourned the meeting at 7.</w:t>
      </w:r>
      <w:r w:rsidR="00311158">
        <w:rPr>
          <w:rFonts w:cstheme="minorHAnsi"/>
        </w:rPr>
        <w:t>2</w:t>
      </w:r>
      <w:r w:rsidR="00F86D55">
        <w:rPr>
          <w:rFonts w:cstheme="minorHAnsi"/>
        </w:rPr>
        <w:t>9</w:t>
      </w:r>
      <w:r w:rsidR="00DC3742" w:rsidRPr="00812EF3">
        <w:rPr>
          <w:rFonts w:cstheme="minorHAnsi"/>
        </w:rPr>
        <w:t>pm.</w:t>
      </w:r>
    </w:p>
    <w:p w14:paraId="4EDDC0E1" w14:textId="77777777" w:rsidR="00DC3742" w:rsidRPr="00812EF3" w:rsidRDefault="00DC3742" w:rsidP="00DC374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2C3D63F0" w14:textId="77777777" w:rsidR="00DC3742" w:rsidRPr="00812EF3" w:rsidRDefault="00DC3742" w:rsidP="00DC374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Reports</w:t>
      </w:r>
    </w:p>
    <w:p w14:paraId="4A2FACC1" w14:textId="77777777" w:rsidR="00DC3742" w:rsidRPr="00812EF3" w:rsidRDefault="00DC3742" w:rsidP="00DC374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County Councillor</w:t>
      </w:r>
    </w:p>
    <w:p w14:paraId="2203354B" w14:textId="77777777" w:rsidR="00DC3742" w:rsidRPr="00812EF3" w:rsidRDefault="00DC3742" w:rsidP="00DC374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812EF3">
        <w:rPr>
          <w:rFonts w:cstheme="minorHAnsi"/>
        </w:rPr>
        <w:t>County Cllr Humphrey was not present at the meeting and no prior written report had been received.</w:t>
      </w:r>
    </w:p>
    <w:p w14:paraId="7020352A" w14:textId="782C6F8E" w:rsidR="00DC3742" w:rsidRDefault="00DC3742" w:rsidP="00DC374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EA491EF" w14:textId="77777777" w:rsidR="00DC3742" w:rsidRPr="00812EF3" w:rsidRDefault="00DC3742" w:rsidP="00DC3742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Borough Councillors</w:t>
      </w:r>
    </w:p>
    <w:p w14:paraId="6E32682D" w14:textId="58D73F4E" w:rsidR="00F86D55" w:rsidRPr="00812EF3" w:rsidRDefault="00F86D55" w:rsidP="00F86D5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812EF3">
        <w:rPr>
          <w:rFonts w:cstheme="minorHAnsi"/>
        </w:rPr>
        <w:t xml:space="preserve">Borough Cllr Rose was not present at the meeting but had submitted a written report prior to the meeting.  This </w:t>
      </w:r>
      <w:r>
        <w:rPr>
          <w:rFonts w:cstheme="minorHAnsi"/>
        </w:rPr>
        <w:t xml:space="preserve">was read by the Chairman </w:t>
      </w:r>
      <w:r w:rsidRPr="00812EF3">
        <w:rPr>
          <w:rFonts w:cstheme="minorHAnsi"/>
        </w:rPr>
        <w:t>as follows:</w:t>
      </w:r>
    </w:p>
    <w:p w14:paraId="1ED382E1" w14:textId="77777777" w:rsidR="00F86D55" w:rsidRPr="00812EF3" w:rsidRDefault="00F86D55" w:rsidP="00F86D55">
      <w:pPr>
        <w:spacing w:after="0" w:line="240" w:lineRule="auto"/>
        <w:ind w:left="720"/>
        <w:rPr>
          <w:rFonts w:eastAsia="Times New Roman" w:cstheme="minorHAnsi"/>
          <w:i/>
          <w:iCs/>
          <w:color w:val="222222"/>
          <w:lang w:eastAsia="en-GB"/>
        </w:rPr>
      </w:pPr>
    </w:p>
    <w:p w14:paraId="27A341DE" w14:textId="4B3761B4" w:rsidR="00145225" w:rsidRDefault="00F86D55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145225">
        <w:rPr>
          <w:rFonts w:eastAsia="Times New Roman" w:cstheme="minorHAnsi"/>
          <w:i/>
          <w:iCs/>
          <w:color w:val="000000"/>
          <w:lang w:eastAsia="en-GB"/>
        </w:rPr>
        <w:t>The main Internal Drainage Board (IDB) has its year</w:t>
      </w:r>
      <w:r w:rsidR="00677462">
        <w:rPr>
          <w:rFonts w:eastAsia="Times New Roman" w:cstheme="minorHAnsi"/>
          <w:i/>
          <w:iCs/>
          <w:color w:val="000000"/>
          <w:lang w:eastAsia="en-GB"/>
        </w:rPr>
        <w:t>-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>end meeting on 21st January 2020</w:t>
      </w:r>
      <w:r w:rsidR="00677462">
        <w:rPr>
          <w:rFonts w:eastAsia="Times New Roman" w:cstheme="minorHAnsi"/>
          <w:i/>
          <w:iCs/>
          <w:color w:val="000000"/>
          <w:lang w:eastAsia="en-GB"/>
        </w:rPr>
        <w:t>,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 xml:space="preserve"> which is </w:t>
      </w:r>
      <w:r w:rsidR="00677462">
        <w:rPr>
          <w:rFonts w:eastAsia="Times New Roman" w:cstheme="minorHAnsi"/>
          <w:i/>
          <w:iCs/>
          <w:color w:val="000000"/>
          <w:lang w:eastAsia="en-GB"/>
        </w:rPr>
        <w:t xml:space="preserve">then 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>followed by a meal</w:t>
      </w:r>
      <w:r w:rsidR="00145225">
        <w:rPr>
          <w:rFonts w:eastAsia="Times New Roman" w:cstheme="minorHAnsi"/>
          <w:i/>
          <w:iCs/>
          <w:color w:val="000000"/>
          <w:lang w:eastAsia="en-GB"/>
        </w:rPr>
        <w:t>.</w:t>
      </w:r>
    </w:p>
    <w:p w14:paraId="758E5DF6" w14:textId="77777777" w:rsidR="00145225" w:rsidRDefault="00145225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</w:p>
    <w:p w14:paraId="0A089EBE" w14:textId="007B303A" w:rsidR="00F86D55" w:rsidRPr="00145225" w:rsidRDefault="00F86D55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145225">
        <w:rPr>
          <w:rFonts w:eastAsia="Times New Roman" w:cstheme="minorHAnsi"/>
          <w:i/>
          <w:iCs/>
          <w:color w:val="000000"/>
          <w:lang w:eastAsia="en-GB"/>
        </w:rPr>
        <w:t xml:space="preserve">On 17th January 2020 I will attend a Hunstanton Sailing Club Committee meeting as the requested borough observer.  I have already been there on a Saturday </w:t>
      </w:r>
      <w:r w:rsidR="00E0475A">
        <w:rPr>
          <w:rFonts w:eastAsia="Times New Roman" w:cstheme="minorHAnsi"/>
          <w:i/>
          <w:iCs/>
          <w:color w:val="000000"/>
          <w:lang w:eastAsia="en-GB"/>
        </w:rPr>
        <w:t xml:space="preserve">to 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 xml:space="preserve">see what problems </w:t>
      </w:r>
      <w:r w:rsidR="00677462">
        <w:rPr>
          <w:rFonts w:eastAsia="Times New Roman" w:cstheme="minorHAnsi"/>
          <w:i/>
          <w:iCs/>
          <w:color w:val="000000"/>
          <w:lang w:eastAsia="en-GB"/>
        </w:rPr>
        <w:t>exist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 xml:space="preserve"> and </w:t>
      </w:r>
      <w:r w:rsidR="00E0475A">
        <w:rPr>
          <w:rFonts w:eastAsia="Times New Roman" w:cstheme="minorHAnsi"/>
          <w:i/>
          <w:iCs/>
          <w:color w:val="000000"/>
          <w:lang w:eastAsia="en-GB"/>
        </w:rPr>
        <w:t xml:space="preserve">I have 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 xml:space="preserve">contacted various bodies to get the ball rolling.  The BCKL&amp;WN is responsible for the structure, which has </w:t>
      </w:r>
      <w:r w:rsidR="00E0475A">
        <w:rPr>
          <w:rFonts w:eastAsia="Times New Roman" w:cstheme="minorHAnsi"/>
          <w:i/>
          <w:iCs/>
          <w:color w:val="000000"/>
          <w:lang w:eastAsia="en-GB"/>
        </w:rPr>
        <w:t xml:space="preserve">regrettably 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>been neglected.  I am now on three other IDBs that are in my ward as a BCKL&amp;WN representative and they each meet once a year.  I did not want to be Deputy Mayor of King’s Lynn and West Norfolk this year as this would keep me away from my Ward duties.</w:t>
      </w:r>
    </w:p>
    <w:p w14:paraId="07BE8A1C" w14:textId="77777777" w:rsidR="00F86D55" w:rsidRPr="00145225" w:rsidRDefault="00F86D55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</w:p>
    <w:p w14:paraId="33C518A8" w14:textId="7BB23922" w:rsidR="00F86D55" w:rsidRPr="00145225" w:rsidRDefault="00E0475A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>
        <w:rPr>
          <w:rFonts w:eastAsia="Times New Roman" w:cstheme="minorHAnsi"/>
          <w:i/>
          <w:iCs/>
          <w:color w:val="000000"/>
          <w:lang w:eastAsia="en-GB"/>
        </w:rPr>
        <w:t>T</w:t>
      </w:r>
      <w:r w:rsidR="00F86D55" w:rsidRPr="00145225">
        <w:rPr>
          <w:rFonts w:eastAsia="Times New Roman" w:cstheme="minorHAnsi"/>
          <w:i/>
          <w:iCs/>
          <w:color w:val="000000"/>
          <w:lang w:eastAsia="en-GB"/>
        </w:rPr>
        <w:t>he Guildhall in King’s Lynn celebrates 575 years of the theatre and the Shakespeare’s Guild</w:t>
      </w:r>
      <w:r>
        <w:rPr>
          <w:rFonts w:eastAsia="Times New Roman" w:cstheme="minorHAnsi"/>
          <w:i/>
          <w:iCs/>
          <w:color w:val="000000"/>
          <w:lang w:eastAsia="en-GB"/>
        </w:rPr>
        <w:t>h</w:t>
      </w:r>
      <w:r w:rsidR="00F86D55" w:rsidRPr="00145225">
        <w:rPr>
          <w:rFonts w:eastAsia="Times New Roman" w:cstheme="minorHAnsi"/>
          <w:i/>
          <w:iCs/>
          <w:color w:val="000000"/>
          <w:lang w:eastAsia="en-GB"/>
        </w:rPr>
        <w:t>all Trust is having meetings to try and obtain more funding for events this year and on.  The building is owned by The National Trust, but rented to the BCKL&amp;WN, and the Shakespeare’s Guild</w:t>
      </w:r>
      <w:r>
        <w:rPr>
          <w:rFonts w:eastAsia="Times New Roman" w:cstheme="minorHAnsi"/>
          <w:i/>
          <w:iCs/>
          <w:color w:val="000000"/>
          <w:lang w:eastAsia="en-GB"/>
        </w:rPr>
        <w:t>h</w:t>
      </w:r>
      <w:r w:rsidR="00F86D55" w:rsidRPr="00145225">
        <w:rPr>
          <w:rFonts w:eastAsia="Times New Roman" w:cstheme="minorHAnsi"/>
          <w:i/>
          <w:iCs/>
          <w:color w:val="000000"/>
          <w:lang w:eastAsia="en-GB"/>
        </w:rPr>
        <w:t>all Trust would like to accept more responsibility for it.  It is claimed that The Bard may have acted there.</w:t>
      </w:r>
    </w:p>
    <w:p w14:paraId="2B4FBF9F" w14:textId="77777777" w:rsidR="00F86D55" w:rsidRPr="00145225" w:rsidRDefault="00F86D55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</w:p>
    <w:p w14:paraId="2D770164" w14:textId="3828576F" w:rsidR="00F86D55" w:rsidRDefault="00F86D55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145225">
        <w:rPr>
          <w:rFonts w:eastAsia="Times New Roman" w:cstheme="minorHAnsi"/>
          <w:i/>
          <w:iCs/>
          <w:color w:val="000000"/>
          <w:lang w:eastAsia="en-GB"/>
        </w:rPr>
        <w:t>I have been asked to meet with the Friends of Horsey Seals Charity soon and hope this can be combined with a visit to see the seals.  Anyone wishing to get involved would be more than welcome</w:t>
      </w:r>
      <w:r w:rsidR="00E0475A">
        <w:rPr>
          <w:rFonts w:eastAsia="Times New Roman" w:cstheme="minorHAnsi"/>
          <w:i/>
          <w:iCs/>
          <w:color w:val="000000"/>
          <w:lang w:eastAsia="en-GB"/>
        </w:rPr>
        <w:t xml:space="preserve"> and details can be provided.</w:t>
      </w:r>
    </w:p>
    <w:p w14:paraId="7EAEFD76" w14:textId="77777777" w:rsidR="00E0475A" w:rsidRPr="00145225" w:rsidRDefault="00E0475A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</w:p>
    <w:p w14:paraId="62A24FFB" w14:textId="08465327" w:rsidR="00F86D55" w:rsidRPr="00145225" w:rsidRDefault="00F86D55" w:rsidP="00F86D55">
      <w:pPr>
        <w:spacing w:after="0" w:line="240" w:lineRule="auto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145225">
        <w:rPr>
          <w:rFonts w:eastAsia="Times New Roman" w:cstheme="minorHAnsi"/>
          <w:i/>
          <w:iCs/>
          <w:color w:val="000000"/>
          <w:lang w:eastAsia="en-GB"/>
        </w:rPr>
        <w:t xml:space="preserve">You will have most likely had news from the Office of the Police and Crime Commissioner, the Clinical </w:t>
      </w:r>
      <w:r w:rsidR="00145225" w:rsidRPr="00145225">
        <w:rPr>
          <w:rFonts w:eastAsia="Times New Roman" w:cstheme="minorHAnsi"/>
          <w:i/>
          <w:iCs/>
          <w:color w:val="000000"/>
          <w:lang w:eastAsia="en-GB"/>
        </w:rPr>
        <w:t>Commissioning Group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 xml:space="preserve"> and a copy of the response I </w:t>
      </w:r>
      <w:r w:rsidR="00145225" w:rsidRPr="00145225">
        <w:rPr>
          <w:rFonts w:eastAsia="Times New Roman" w:cstheme="minorHAnsi"/>
          <w:i/>
          <w:iCs/>
          <w:color w:val="000000"/>
          <w:lang w:eastAsia="en-GB"/>
        </w:rPr>
        <w:t>received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 xml:space="preserve"> from the E</w:t>
      </w:r>
      <w:r w:rsidR="00145225" w:rsidRPr="00145225">
        <w:rPr>
          <w:rFonts w:eastAsia="Times New Roman" w:cstheme="minorHAnsi"/>
          <w:i/>
          <w:iCs/>
          <w:color w:val="000000"/>
          <w:lang w:eastAsia="en-GB"/>
        </w:rPr>
        <w:t>nvironment Agency</w:t>
      </w:r>
      <w:r w:rsidRPr="00145225">
        <w:rPr>
          <w:rFonts w:eastAsia="Times New Roman" w:cstheme="minorHAnsi"/>
          <w:i/>
          <w:iCs/>
          <w:color w:val="000000"/>
          <w:lang w:eastAsia="en-GB"/>
        </w:rPr>
        <w:t>.</w:t>
      </w:r>
    </w:p>
    <w:p w14:paraId="7F3C22BD" w14:textId="77777777" w:rsidR="00F86D55" w:rsidRPr="00812EF3" w:rsidRDefault="00F86D55" w:rsidP="00F86D5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i/>
          <w:iCs/>
        </w:rPr>
      </w:pPr>
    </w:p>
    <w:p w14:paraId="410DB807" w14:textId="77777777" w:rsidR="00F86D55" w:rsidRPr="00812EF3" w:rsidRDefault="00F86D55" w:rsidP="00F86D5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812EF3">
        <w:rPr>
          <w:rFonts w:cstheme="minorHAnsi"/>
        </w:rPr>
        <w:t>The report was noted.</w:t>
      </w:r>
      <w:bookmarkStart w:id="0" w:name="_GoBack"/>
      <w:bookmarkEnd w:id="0"/>
    </w:p>
    <w:p w14:paraId="3CA8483E" w14:textId="77777777" w:rsidR="00415CE4" w:rsidRPr="00812EF3" w:rsidRDefault="00415CE4" w:rsidP="00415CE4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7C71D98D" w14:textId="2127E088" w:rsidR="00B42D74" w:rsidRPr="00812EF3" w:rsidRDefault="00B42D74" w:rsidP="005B6B47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bCs/>
        </w:rPr>
      </w:pPr>
      <w:r w:rsidRPr="00812EF3">
        <w:rPr>
          <w:rFonts w:cstheme="minorHAnsi"/>
          <w:b/>
          <w:bCs/>
        </w:rPr>
        <w:lastRenderedPageBreak/>
        <w:t>Public Participation</w:t>
      </w:r>
    </w:p>
    <w:p w14:paraId="2B127416" w14:textId="1A3E844B" w:rsidR="003E7F4F" w:rsidRPr="00812EF3" w:rsidRDefault="003B0347" w:rsidP="003B0347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The</w:t>
      </w:r>
      <w:r w:rsidR="00145225">
        <w:rPr>
          <w:rFonts w:cstheme="minorHAnsi"/>
        </w:rPr>
        <w:t xml:space="preserve"> </w:t>
      </w:r>
      <w:r>
        <w:rPr>
          <w:rFonts w:cstheme="minorHAnsi"/>
        </w:rPr>
        <w:t>member of public did not wish to address the meeting.</w:t>
      </w:r>
    </w:p>
    <w:p w14:paraId="7ADC311C" w14:textId="77777777" w:rsidR="00B42D74" w:rsidRPr="00812EF3" w:rsidRDefault="00B42D74" w:rsidP="005B6B47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F0D8F6A" w14:textId="047C1BAB" w:rsidR="00DC3742" w:rsidRPr="00812EF3" w:rsidRDefault="00DC3742" w:rsidP="005B6B47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812EF3">
        <w:rPr>
          <w:rFonts w:cstheme="minorHAnsi"/>
        </w:rPr>
        <w:t xml:space="preserve">The Chairman, Cllr </w:t>
      </w:r>
      <w:proofErr w:type="spellStart"/>
      <w:r w:rsidRPr="00812EF3">
        <w:rPr>
          <w:rFonts w:cstheme="minorHAnsi"/>
        </w:rPr>
        <w:t>Pegg</w:t>
      </w:r>
      <w:proofErr w:type="spellEnd"/>
      <w:r w:rsidRPr="00812EF3">
        <w:rPr>
          <w:rFonts w:cstheme="minorHAnsi"/>
        </w:rPr>
        <w:t>, resumed the meeting at 7.</w:t>
      </w:r>
      <w:r w:rsidR="003B0347">
        <w:rPr>
          <w:rFonts w:cstheme="minorHAnsi"/>
        </w:rPr>
        <w:t>3</w:t>
      </w:r>
      <w:r w:rsidR="00145225">
        <w:rPr>
          <w:rFonts w:cstheme="minorHAnsi"/>
        </w:rPr>
        <w:t>3</w:t>
      </w:r>
      <w:r w:rsidRPr="00812EF3">
        <w:rPr>
          <w:rFonts w:cstheme="minorHAnsi"/>
        </w:rPr>
        <w:t>pm.</w:t>
      </w:r>
    </w:p>
    <w:p w14:paraId="709C71CE" w14:textId="77777777" w:rsidR="003126E1" w:rsidRPr="00812EF3" w:rsidRDefault="003126E1" w:rsidP="005B6B4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655F981C" w14:textId="033008BB" w:rsidR="00275519" w:rsidRPr="00812EF3" w:rsidRDefault="00275519" w:rsidP="005D0A39">
      <w:pPr>
        <w:pStyle w:val="NoSpacing"/>
        <w:numPr>
          <w:ilvl w:val="0"/>
          <w:numId w:val="3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Finance</w:t>
      </w:r>
    </w:p>
    <w:p w14:paraId="5DB15498" w14:textId="77777777" w:rsidR="00727542" w:rsidRPr="00812EF3" w:rsidRDefault="00275519" w:rsidP="00727542">
      <w:pPr>
        <w:pStyle w:val="NoSpacing"/>
        <w:numPr>
          <w:ilvl w:val="1"/>
          <w:numId w:val="3"/>
        </w:numPr>
        <w:tabs>
          <w:tab w:val="left" w:pos="1418"/>
        </w:tabs>
        <w:ind w:left="1418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Bank Reconciliation</w:t>
      </w:r>
    </w:p>
    <w:p w14:paraId="2A3794D9" w14:textId="6A0D99D4" w:rsidR="00727542" w:rsidRPr="00812EF3" w:rsidRDefault="00727542" w:rsidP="00727542">
      <w:pPr>
        <w:pStyle w:val="NoSpacing"/>
        <w:tabs>
          <w:tab w:val="left" w:pos="1418"/>
        </w:tabs>
        <w:ind w:left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</w:rPr>
        <w:t>The Clerk had circulated the Finance Master summary to date, bank account statements and bank reconciliation, period</w:t>
      </w:r>
      <w:r w:rsidR="00145225">
        <w:rPr>
          <w:rFonts w:cstheme="minorHAnsi"/>
        </w:rPr>
        <w:t>s</w:t>
      </w:r>
      <w:r w:rsidRPr="00812EF3">
        <w:rPr>
          <w:rFonts w:cstheme="minorHAnsi"/>
        </w:rPr>
        <w:t xml:space="preserve"> ending </w:t>
      </w:r>
      <w:r w:rsidR="00145225">
        <w:rPr>
          <w:rFonts w:cstheme="minorHAnsi"/>
        </w:rPr>
        <w:t>November</w:t>
      </w:r>
      <w:r w:rsidRPr="00812EF3">
        <w:rPr>
          <w:rFonts w:cstheme="minorHAnsi"/>
        </w:rPr>
        <w:t xml:space="preserve"> 2019 </w:t>
      </w:r>
      <w:r w:rsidR="00145225">
        <w:rPr>
          <w:rFonts w:cstheme="minorHAnsi"/>
        </w:rPr>
        <w:t xml:space="preserve">and December 2019 </w:t>
      </w:r>
      <w:r w:rsidRPr="00812EF3">
        <w:rPr>
          <w:rFonts w:cstheme="minorHAnsi"/>
        </w:rPr>
        <w:t>with the agenda.  The bank balances were as follows:</w:t>
      </w:r>
    </w:p>
    <w:p w14:paraId="3156164F" w14:textId="77777777" w:rsidR="00727542" w:rsidRPr="00812EF3" w:rsidRDefault="00727542" w:rsidP="007275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  <w:sectPr w:rsidR="00727542" w:rsidRPr="00812EF3">
          <w:footerReference w:type="default" r:id="rId8"/>
          <w:pgSz w:w="11906" w:h="16838"/>
          <w:pgMar w:top="567" w:right="851" w:bottom="851" w:left="851" w:header="709" w:footer="851" w:gutter="0"/>
          <w:cols w:space="720"/>
        </w:sectPr>
      </w:pPr>
    </w:p>
    <w:p w14:paraId="0098DD74" w14:textId="0650BF35" w:rsidR="00320911" w:rsidRPr="000A1475" w:rsidRDefault="00145225" w:rsidP="00320911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November</w:t>
      </w:r>
      <w:r w:rsidR="00320911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2019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320911" w:rsidRPr="00553541" w14:paraId="4F4267EF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745627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9D3B0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ACAC7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42A22BEB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B9CBA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387AEA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039B4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582196" w:rsidRPr="00553541" w14:paraId="280F75BF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9A28D9" w14:textId="77777777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DD6C9" w14:textId="76883335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1,116.41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5C192" w14:textId="5ADB87ED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10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457.74</w:t>
            </w:r>
          </w:p>
        </w:tc>
        <w:tc>
          <w:tcPr>
            <w:tcW w:w="284" w:type="dxa"/>
            <w:noWrap/>
            <w:vAlign w:val="center"/>
            <w:hideMark/>
          </w:tcPr>
          <w:p w14:paraId="069FF51B" w14:textId="77777777" w:rsidR="00582196" w:rsidRPr="00553541" w:rsidRDefault="00582196" w:rsidP="005821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AB1F9" w14:textId="1691B105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A7AE6" w14:textId="06E01E4B" w:rsidR="00582196" w:rsidRPr="00753C62" w:rsidRDefault="00582196" w:rsidP="005821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1,116.41</w:t>
            </w:r>
          </w:p>
        </w:tc>
        <w:tc>
          <w:tcPr>
            <w:tcW w:w="283" w:type="dxa"/>
            <w:noWrap/>
            <w:vAlign w:val="center"/>
            <w:hideMark/>
          </w:tcPr>
          <w:p w14:paraId="58A96A13" w14:textId="77777777" w:rsidR="00582196" w:rsidRPr="00553541" w:rsidRDefault="00582196" w:rsidP="005821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72E4C" w14:textId="755B9C36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80549" w14:textId="6EDCA465" w:rsidR="00582196" w:rsidRPr="000417AD" w:rsidRDefault="00582196" w:rsidP="0058219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10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457.74</w:t>
            </w:r>
          </w:p>
        </w:tc>
      </w:tr>
      <w:tr w:rsidR="00582196" w:rsidRPr="00553541" w14:paraId="78C7E573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24EB03" w14:textId="77777777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CEFF" w14:textId="77777777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9DEAF" w14:textId="1FE50E49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574.15</w:t>
            </w:r>
          </w:p>
        </w:tc>
        <w:tc>
          <w:tcPr>
            <w:tcW w:w="284" w:type="dxa"/>
            <w:noWrap/>
            <w:vAlign w:val="center"/>
            <w:hideMark/>
          </w:tcPr>
          <w:p w14:paraId="56B0B571" w14:textId="77777777" w:rsidR="00582196" w:rsidRPr="00553541" w:rsidRDefault="00582196" w:rsidP="005821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D9008" w14:textId="77777777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B76E4" w14:textId="2400AF8C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1,000.00 </w:t>
            </w:r>
          </w:p>
        </w:tc>
        <w:tc>
          <w:tcPr>
            <w:tcW w:w="283" w:type="dxa"/>
            <w:noWrap/>
            <w:vAlign w:val="center"/>
            <w:hideMark/>
          </w:tcPr>
          <w:p w14:paraId="340D0FED" w14:textId="77777777" w:rsidR="00582196" w:rsidRPr="00553541" w:rsidRDefault="00582196" w:rsidP="005821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8BDC1" w14:textId="3F6754E1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79F7" w14:textId="01A9948A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</w:tr>
      <w:tr w:rsidR="00582196" w:rsidRPr="00553541" w14:paraId="07DAAA84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BA5C1F" w14:textId="77777777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CE81B" w14:textId="77777777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11B4A" w14:textId="77777777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4F50CAA9" w14:textId="77777777" w:rsidR="00582196" w:rsidRPr="00553541" w:rsidRDefault="00582196" w:rsidP="005821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B9B12" w14:textId="77777777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8EE09" w14:textId="7DFDF2BD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894.97</w:t>
            </w:r>
          </w:p>
        </w:tc>
        <w:tc>
          <w:tcPr>
            <w:tcW w:w="283" w:type="dxa"/>
            <w:noWrap/>
            <w:vAlign w:val="center"/>
            <w:hideMark/>
          </w:tcPr>
          <w:p w14:paraId="79D0A9B4" w14:textId="77777777" w:rsidR="00582196" w:rsidRPr="00553541" w:rsidRDefault="00582196" w:rsidP="005821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67CF" w14:textId="2222FBA8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4F22" w14:textId="60BA8A35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- 1,000.00</w:t>
            </w:r>
          </w:p>
        </w:tc>
      </w:tr>
      <w:tr w:rsidR="00582196" w:rsidRPr="00553541" w14:paraId="3AAB4CA7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CC314A" w14:textId="77777777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CB96" w14:textId="45FC278E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DFBF5" w14:textId="77777777" w:rsidR="00582196" w:rsidRPr="00553541" w:rsidRDefault="00582196" w:rsidP="0058219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2F879DE7" w14:textId="77777777" w:rsidR="00582196" w:rsidRPr="00553541" w:rsidRDefault="00582196" w:rsidP="005821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16DBB" w14:textId="71C6EFC6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B4500" w14:textId="306D7333" w:rsidR="00582196" w:rsidRPr="00753C62" w:rsidRDefault="00582196" w:rsidP="00582196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1,221.44</w:t>
            </w:r>
          </w:p>
        </w:tc>
        <w:tc>
          <w:tcPr>
            <w:tcW w:w="283" w:type="dxa"/>
            <w:noWrap/>
            <w:vAlign w:val="center"/>
            <w:hideMark/>
          </w:tcPr>
          <w:p w14:paraId="3AB2CEF8" w14:textId="77777777" w:rsidR="00582196" w:rsidRPr="00553541" w:rsidRDefault="00582196" w:rsidP="0058219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C763" w14:textId="7CFFBEDC" w:rsidR="00582196" w:rsidRPr="00553541" w:rsidRDefault="00582196" w:rsidP="0058219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00778" w14:textId="5E030B81" w:rsidR="00582196" w:rsidRPr="000417AD" w:rsidRDefault="00582196" w:rsidP="00582196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457.74</w:t>
            </w:r>
          </w:p>
        </w:tc>
      </w:tr>
      <w:tr w:rsidR="00320911" w:rsidRPr="00553541" w14:paraId="476B6BBE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87623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903E4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203D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518C98E7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C078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E7A4F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231703D0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A179B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8755E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2832201A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1134A2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D182C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52A6C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2FA9544A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79AC" w14:textId="65FF0275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F6659" w14:textId="76836595" w:rsidR="00320911" w:rsidRPr="00320911" w:rsidRDefault="00320911" w:rsidP="003209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17613E9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6B89A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8F15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42AE62CC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064882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86C81" w14:textId="375AE045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</w:t>
            </w:r>
            <w:r w:rsidR="00582196">
              <w:rPr>
                <w:b/>
                <w:sz w:val="16"/>
                <w:szCs w:val="16"/>
                <w:lang w:eastAsia="en-GB"/>
              </w:rPr>
              <w:t>116.41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836D" w14:textId="0CAB1069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F16EF1">
              <w:rPr>
                <w:b/>
                <w:sz w:val="16"/>
                <w:szCs w:val="16"/>
                <w:lang w:eastAsia="en-GB"/>
              </w:rPr>
              <w:t>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F16EF1">
              <w:rPr>
                <w:b/>
                <w:sz w:val="16"/>
                <w:szCs w:val="16"/>
                <w:lang w:eastAsia="en-GB"/>
              </w:rPr>
              <w:t>457.74</w:t>
            </w:r>
          </w:p>
        </w:tc>
        <w:tc>
          <w:tcPr>
            <w:tcW w:w="284" w:type="dxa"/>
            <w:noWrap/>
            <w:vAlign w:val="center"/>
            <w:hideMark/>
          </w:tcPr>
          <w:p w14:paraId="1949E263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B81F" w14:textId="030E2E08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A5408" w14:textId="1BB17D0F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1426776C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02CC6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66CB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2048496D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10F8E9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E374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7A6B1" w14:textId="0C6DBB01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F16EF1">
              <w:rPr>
                <w:b/>
                <w:sz w:val="16"/>
                <w:szCs w:val="16"/>
                <w:lang w:eastAsia="en-GB"/>
              </w:rPr>
              <w:t>1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sz w:val="16"/>
                <w:szCs w:val="16"/>
                <w:lang w:eastAsia="en-GB"/>
              </w:rPr>
              <w:t>574.15</w:t>
            </w:r>
          </w:p>
        </w:tc>
        <w:tc>
          <w:tcPr>
            <w:tcW w:w="284" w:type="dxa"/>
            <w:noWrap/>
            <w:vAlign w:val="center"/>
            <w:hideMark/>
          </w:tcPr>
          <w:p w14:paraId="4392AE11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8CE0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5713F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74767219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41EB7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B5993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5FE765D6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359917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ECD8F" w14:textId="208AA769" w:rsidR="00320911" w:rsidRPr="00553541" w:rsidRDefault="00582196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1,000.00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0EEB8" w14:textId="7303DEE5" w:rsidR="00320911" w:rsidRPr="00553541" w:rsidRDefault="00F16EF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  <w:r w:rsidR="00320911"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14:paraId="60B2E7C7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29C74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DBD8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546AECE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CFDA9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C1AA7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5D41DF96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3AB59B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5E69C" w14:textId="537B8702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582196">
              <w:rPr>
                <w:sz w:val="16"/>
                <w:szCs w:val="16"/>
                <w:lang w:eastAsia="en-GB"/>
              </w:rPr>
              <w:t>894.97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CA658" w14:textId="63A159E3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  <w:r w:rsidR="00582196">
              <w:rPr>
                <w:sz w:val="16"/>
                <w:szCs w:val="16"/>
                <w:lang w:eastAsia="en-GB"/>
              </w:rPr>
              <w:t>1,000.00</w:t>
            </w:r>
          </w:p>
        </w:tc>
        <w:tc>
          <w:tcPr>
            <w:tcW w:w="284" w:type="dxa"/>
            <w:noWrap/>
            <w:vAlign w:val="center"/>
            <w:hideMark/>
          </w:tcPr>
          <w:p w14:paraId="7106563B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71497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DA1C6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E43F641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06D7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216CE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5C7620FA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2B55FC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6BE0" w14:textId="7928FEFE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</w:t>
            </w:r>
            <w:r w:rsidR="00582196">
              <w:rPr>
                <w:color w:val="2E74B5" w:themeColor="accent1" w:themeShade="BF"/>
                <w:sz w:val="16"/>
                <w:szCs w:val="16"/>
                <w:lang w:eastAsia="en-GB"/>
              </w:rPr>
              <w:t>221.44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D6D95" w14:textId="6C8FA39F" w:rsidR="00320911" w:rsidRPr="00553541" w:rsidRDefault="00582196" w:rsidP="00320911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="00320911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457.74</w:t>
            </w:r>
          </w:p>
        </w:tc>
        <w:tc>
          <w:tcPr>
            <w:tcW w:w="284" w:type="dxa"/>
            <w:noWrap/>
            <w:vAlign w:val="center"/>
            <w:hideMark/>
          </w:tcPr>
          <w:p w14:paraId="3DF1B4B0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8951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F046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69036D0B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B2101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DED51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1A43B09C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DC0DE2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62A2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97EC" w14:textId="5425FB6A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="00582196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0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679.18</w:t>
            </w:r>
          </w:p>
        </w:tc>
        <w:tc>
          <w:tcPr>
            <w:tcW w:w="284" w:type="dxa"/>
            <w:noWrap/>
            <w:vAlign w:val="center"/>
            <w:hideMark/>
          </w:tcPr>
          <w:p w14:paraId="1E0A25FB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FE195" w14:textId="77777777" w:rsidR="00320911" w:rsidRPr="0009276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DCAFA" w14:textId="692A0336" w:rsidR="00320911" w:rsidRPr="00C9561A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544094FD" w14:textId="77777777" w:rsidR="00320911" w:rsidRPr="00C9561A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08247" w14:textId="77777777" w:rsidR="00320911" w:rsidRPr="0009276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CBDD" w14:textId="77777777" w:rsidR="00320911" w:rsidRPr="00C9561A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320911" w:rsidRPr="00553541" w14:paraId="31C9876E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DB038D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3F883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18D96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03A17EB9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740C4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C9CF0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14AD4EB9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1D723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741F0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320911" w:rsidRPr="00553541" w14:paraId="281F57AF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5D4860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E544E" w14:textId="059F2BAC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50E7A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4692582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08EC5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1EB4A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20AC59EA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22C5E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CDB20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7CB7014F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738E1E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001EB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67939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D956C48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C133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A075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EF7AE06" w14:textId="77777777" w:rsidR="00320911" w:rsidRPr="00CD68D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C1064" w14:textId="77777777" w:rsidR="00320911" w:rsidRPr="00CD68D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DC1F7" w14:textId="77777777" w:rsidR="00320911" w:rsidRPr="00CD68D5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320911" w:rsidRPr="00553541" w14:paraId="2045F146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BA3913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C4DAA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62B3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3053551B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ABC1" w14:textId="77777777" w:rsidR="00320911" w:rsidRPr="00092765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AE67" w14:textId="77777777" w:rsidR="00320911" w:rsidRPr="00C9561A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1AC89477" w14:textId="77777777" w:rsidR="00320911" w:rsidRPr="00C9561A" w:rsidRDefault="00320911" w:rsidP="00320911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4540D" w14:textId="77777777" w:rsidR="00320911" w:rsidRPr="00092765" w:rsidRDefault="00320911" w:rsidP="00320911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940C1" w14:textId="77777777" w:rsidR="00320911" w:rsidRPr="00C9561A" w:rsidRDefault="00320911" w:rsidP="003209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320911" w:rsidRPr="00553541" w14:paraId="0AECA521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45D702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33A1" w14:textId="07834B09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</w:t>
            </w:r>
            <w:r w:rsidR="00582196">
              <w:rPr>
                <w:b/>
                <w:sz w:val="16"/>
                <w:szCs w:val="16"/>
                <w:lang w:eastAsia="en-GB"/>
              </w:rPr>
              <w:t>221.44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8166" w14:textId="59BFE7C0" w:rsidR="00320911" w:rsidRPr="00553541" w:rsidRDefault="00582196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9</w:t>
            </w:r>
            <w:r w:rsidR="00320911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457.74</w:t>
            </w:r>
          </w:p>
        </w:tc>
        <w:tc>
          <w:tcPr>
            <w:tcW w:w="284" w:type="dxa"/>
            <w:noWrap/>
            <w:vAlign w:val="center"/>
            <w:hideMark/>
          </w:tcPr>
          <w:p w14:paraId="18FC2510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685CC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79251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2AE4F18A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2F2E2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C80F8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20911" w:rsidRPr="00553541" w14:paraId="2070A3B1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A05B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F93D4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724E0" w14:textId="0F08D4D5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582196">
              <w:rPr>
                <w:b/>
                <w:sz w:val="16"/>
                <w:szCs w:val="16"/>
                <w:lang w:eastAsia="en-GB"/>
              </w:rPr>
              <w:t>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sz w:val="16"/>
                <w:szCs w:val="16"/>
                <w:lang w:eastAsia="en-GB"/>
              </w:rPr>
              <w:t>679.18</w:t>
            </w:r>
          </w:p>
        </w:tc>
        <w:tc>
          <w:tcPr>
            <w:tcW w:w="284" w:type="dxa"/>
            <w:noWrap/>
            <w:vAlign w:val="center"/>
            <w:hideMark/>
          </w:tcPr>
          <w:p w14:paraId="10CE7EC5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1F36D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48EB6" w14:textId="4E143408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</w:t>
            </w:r>
            <w:r w:rsidR="00582196">
              <w:rPr>
                <w:b/>
                <w:sz w:val="16"/>
                <w:szCs w:val="16"/>
                <w:lang w:eastAsia="en-GB"/>
              </w:rPr>
              <w:t>221.44</w:t>
            </w:r>
          </w:p>
        </w:tc>
        <w:tc>
          <w:tcPr>
            <w:tcW w:w="283" w:type="dxa"/>
            <w:noWrap/>
            <w:vAlign w:val="center"/>
            <w:hideMark/>
          </w:tcPr>
          <w:p w14:paraId="5823CE75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43F62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8D7C" w14:textId="04E97921" w:rsidR="00320911" w:rsidRPr="00553541" w:rsidRDefault="00582196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9</w:t>
            </w:r>
            <w:r w:rsidR="00320911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F25474">
              <w:rPr>
                <w:b/>
                <w:sz w:val="16"/>
                <w:szCs w:val="16"/>
                <w:lang w:eastAsia="en-GB"/>
              </w:rPr>
              <w:t>457.74</w:t>
            </w:r>
          </w:p>
        </w:tc>
      </w:tr>
      <w:tr w:rsidR="00320911" w:rsidRPr="00553541" w14:paraId="7AC12798" w14:textId="77777777" w:rsidTr="00320911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448862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CB3B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14FAE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328A975C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D7366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0D4C4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0F2C56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49D81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5BE5" w14:textId="65F6BFCD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582196">
              <w:rPr>
                <w:b/>
                <w:sz w:val="16"/>
                <w:szCs w:val="16"/>
                <w:lang w:eastAsia="en-GB"/>
              </w:rPr>
              <w:t>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sz w:val="16"/>
                <w:szCs w:val="16"/>
                <w:lang w:eastAsia="en-GB"/>
              </w:rPr>
              <w:t>679.18</w:t>
            </w:r>
          </w:p>
        </w:tc>
      </w:tr>
      <w:tr w:rsidR="00320911" w:rsidRPr="00553541" w14:paraId="5BB1440D" w14:textId="77777777" w:rsidTr="00320911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F664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320911" w:rsidRPr="00553541" w14:paraId="3CDEF275" w14:textId="77777777" w:rsidTr="00320911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C8BE0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320911" w:rsidRPr="00553541" w14:paraId="37A23CFB" w14:textId="77777777" w:rsidTr="00320911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436D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(6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8D07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690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320911" w:rsidRPr="00553541" w14:paraId="2162289C" w14:textId="77777777" w:rsidTr="00320911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A3130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  <w:r w:rsidRPr="00553541">
              <w:rPr>
                <w:sz w:val="16"/>
                <w:szCs w:val="16"/>
                <w:lang w:eastAsia="en-GB"/>
              </w:rPr>
              <w:t xml:space="preserve">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Year to £1000) Year </w:t>
            </w:r>
            <w:r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DEDA2" w14:textId="74FA209A" w:rsidR="00320911" w:rsidRPr="00553541" w:rsidRDefault="00584256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951.74</w:t>
            </w:r>
            <w:r w:rsidR="00320911"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320911" w:rsidRPr="00553541" w14:paraId="231635D4" w14:textId="77777777" w:rsidTr="00320911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CAA75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2019/2020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436C6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320911" w:rsidRPr="00553541" w14:paraId="23C45751" w14:textId="77777777" w:rsidTr="00320911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1BCF13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2020/2021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3C334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3,135.00</w:t>
            </w:r>
          </w:p>
        </w:tc>
      </w:tr>
      <w:tr w:rsidR="00320911" w:rsidRPr="00553541" w14:paraId="05EE7BB6" w14:textId="77777777" w:rsidTr="00320911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68575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ABAD7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320911" w:rsidRPr="00553541" w14:paraId="714D4270" w14:textId="77777777" w:rsidTr="00320911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0CB209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6D098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382.99</w:t>
            </w:r>
          </w:p>
        </w:tc>
      </w:tr>
      <w:tr w:rsidR="00320911" w:rsidRPr="00553541" w14:paraId="7B8E57AC" w14:textId="77777777" w:rsidTr="00320911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AC01E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91B70" w14:textId="2ED03349" w:rsidR="00320911" w:rsidRPr="00553541" w:rsidRDefault="00582196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</w:t>
            </w:r>
            <w:r w:rsidR="00320911">
              <w:rPr>
                <w:sz w:val="16"/>
                <w:szCs w:val="16"/>
                <w:lang w:eastAsia="en-GB"/>
              </w:rPr>
              <w:t>.00</w:t>
            </w:r>
          </w:p>
        </w:tc>
      </w:tr>
      <w:tr w:rsidR="00320911" w:rsidRPr="00553541" w14:paraId="7D16B526" w14:textId="77777777" w:rsidTr="00320911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66656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0A6AB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320911" w:rsidRPr="00553541" w14:paraId="0101C9F2" w14:textId="77777777" w:rsidTr="00320911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7A7F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588B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C99075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7A8AD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EDC53" w14:textId="07244369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582196">
              <w:rPr>
                <w:b/>
                <w:sz w:val="16"/>
                <w:szCs w:val="16"/>
                <w:lang w:eastAsia="en-GB"/>
              </w:rPr>
              <w:t>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sz w:val="16"/>
                <w:szCs w:val="16"/>
                <w:lang w:eastAsia="en-GB"/>
              </w:rPr>
              <w:t>679.18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73013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0D2A" w14:textId="77777777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320911" w:rsidRPr="00553541" w14:paraId="0CCE0F38" w14:textId="77777777" w:rsidTr="00320911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CF98B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E1EEA" w14:textId="29AF4F90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sz w:val="16"/>
                <w:szCs w:val="16"/>
                <w:lang w:eastAsia="en-GB"/>
              </w:rPr>
              <w:t>664</w:t>
            </w:r>
            <w:r w:rsidR="00584256">
              <w:rPr>
                <w:b/>
                <w:sz w:val="16"/>
                <w:szCs w:val="16"/>
                <w:lang w:eastAsia="en-GB"/>
              </w:rPr>
              <w:t>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24DF03" w14:textId="77777777" w:rsidR="00320911" w:rsidRPr="00553541" w:rsidRDefault="00320911" w:rsidP="00320911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2E0F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FE996" w14:textId="60F224F2" w:rsidR="00320911" w:rsidRPr="00553541" w:rsidRDefault="00320911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sz w:val="16"/>
                <w:szCs w:val="16"/>
                <w:lang w:eastAsia="en-GB"/>
              </w:rPr>
              <w:t>664</w:t>
            </w:r>
            <w:r w:rsidR="00584256">
              <w:rPr>
                <w:b/>
                <w:sz w:val="16"/>
                <w:szCs w:val="16"/>
                <w:lang w:eastAsia="en-GB"/>
              </w:rPr>
              <w:t>.73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0E29" w14:textId="77777777" w:rsidR="00320911" w:rsidRPr="00553541" w:rsidRDefault="00320911" w:rsidP="003209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91F9A" w14:textId="549C64F2" w:rsidR="00320911" w:rsidRPr="00553541" w:rsidRDefault="00584256" w:rsidP="003209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</w:t>
            </w:r>
            <w:r w:rsidR="00320911">
              <w:rPr>
                <w:b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sz w:val="16"/>
                <w:szCs w:val="16"/>
                <w:lang w:eastAsia="en-GB"/>
              </w:rPr>
              <w:t>014.45</w:t>
            </w:r>
          </w:p>
        </w:tc>
      </w:tr>
    </w:tbl>
    <w:p w14:paraId="582A9AA1" w14:textId="77777777" w:rsidR="00320911" w:rsidRDefault="00320911" w:rsidP="00320911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14:paraId="0B429B83" w14:textId="20D06603" w:rsidR="00582196" w:rsidRPr="000A1475" w:rsidRDefault="00582196" w:rsidP="00582196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December 2019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582196" w:rsidRPr="00553541" w14:paraId="3617A6B9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549F46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EFA1F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7238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13F0AAF5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B3FF7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319ABC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D406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582196" w:rsidRPr="00553541" w14:paraId="3FD22A83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63E66E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BF5B5" w14:textId="0D897139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</w:t>
            </w:r>
            <w:r w:rsidR="00083BF6">
              <w:rPr>
                <w:color w:val="2E74B5" w:themeColor="accent1" w:themeShade="BF"/>
                <w:sz w:val="16"/>
                <w:szCs w:val="16"/>
                <w:lang w:eastAsia="en-GB"/>
              </w:rPr>
              <w:t>221.44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E023C" w14:textId="0480B748" w:rsidR="00582196" w:rsidRPr="00553541" w:rsidRDefault="00083BF6" w:rsidP="0067746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="00582196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582196">
              <w:rPr>
                <w:color w:val="2E74B5" w:themeColor="accent1" w:themeShade="BF"/>
                <w:sz w:val="16"/>
                <w:szCs w:val="16"/>
                <w:lang w:eastAsia="en-GB"/>
              </w:rPr>
              <w:t>457.74</w:t>
            </w:r>
          </w:p>
        </w:tc>
        <w:tc>
          <w:tcPr>
            <w:tcW w:w="284" w:type="dxa"/>
            <w:noWrap/>
            <w:vAlign w:val="center"/>
            <w:hideMark/>
          </w:tcPr>
          <w:p w14:paraId="34889DB3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B710" w14:textId="00633D7F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</w:t>
            </w:r>
            <w:r w:rsidR="00083BF6">
              <w:rPr>
                <w:b/>
                <w:bCs/>
                <w:color w:val="002060"/>
                <w:sz w:val="16"/>
                <w:szCs w:val="16"/>
                <w:lang w:eastAsia="en-GB"/>
              </w:rPr>
              <w:t>2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9D541" w14:textId="0577D527" w:rsidR="00582196" w:rsidRPr="00753C62" w:rsidRDefault="00582196" w:rsidP="0067746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</w:t>
            </w:r>
            <w:r w:rsidR="00083BF6">
              <w:rPr>
                <w:color w:val="2E74B5" w:themeColor="accent1" w:themeShade="BF"/>
                <w:sz w:val="16"/>
                <w:szCs w:val="16"/>
                <w:lang w:eastAsia="en-GB"/>
              </w:rPr>
              <w:t>221.44</w:t>
            </w:r>
          </w:p>
        </w:tc>
        <w:tc>
          <w:tcPr>
            <w:tcW w:w="283" w:type="dxa"/>
            <w:noWrap/>
            <w:vAlign w:val="center"/>
            <w:hideMark/>
          </w:tcPr>
          <w:p w14:paraId="4EF6DC94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8FBEB" w14:textId="1680B29D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</w:t>
            </w:r>
            <w:r w:rsidR="00083BF6">
              <w:rPr>
                <w:b/>
                <w:bCs/>
                <w:color w:val="002060"/>
                <w:sz w:val="16"/>
                <w:szCs w:val="16"/>
                <w:lang w:eastAsia="en-GB"/>
              </w:rPr>
              <w:t>2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564A1" w14:textId="0E3E654F" w:rsidR="00582196" w:rsidRPr="000417AD" w:rsidRDefault="00083BF6" w:rsidP="0067746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="00582196"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582196">
              <w:rPr>
                <w:color w:val="2E74B5" w:themeColor="accent1" w:themeShade="BF"/>
                <w:sz w:val="16"/>
                <w:szCs w:val="16"/>
                <w:lang w:eastAsia="en-GB"/>
              </w:rPr>
              <w:t>457.74</w:t>
            </w:r>
          </w:p>
        </w:tc>
      </w:tr>
      <w:tr w:rsidR="00582196" w:rsidRPr="00553541" w14:paraId="51546305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B5BC00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5917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8A265" w14:textId="54687C09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="00083BF6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0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083BF6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679.18</w:t>
            </w:r>
          </w:p>
        </w:tc>
        <w:tc>
          <w:tcPr>
            <w:tcW w:w="284" w:type="dxa"/>
            <w:noWrap/>
            <w:vAlign w:val="center"/>
            <w:hideMark/>
          </w:tcPr>
          <w:p w14:paraId="4CBACAC4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A562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274D3" w14:textId="3351B5E2" w:rsidR="00582196" w:rsidRPr="00553541" w:rsidRDefault="00083BF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  <w:r w:rsidR="00582196"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79B87C6B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A16CC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968C1" w14:textId="29AD3B10" w:rsidR="00582196" w:rsidRPr="00553541" w:rsidRDefault="00083BF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5.14</w:t>
            </w:r>
            <w:r w:rsidR="00582196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82196" w:rsidRPr="00553541" w14:paraId="6D16A78C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67856B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2219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71D2F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4DF7508A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9AE61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37675" w14:textId="60ABD869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083BF6">
              <w:rPr>
                <w:sz w:val="16"/>
                <w:szCs w:val="16"/>
                <w:lang w:eastAsia="en-GB"/>
              </w:rPr>
              <w:t>72.90</w:t>
            </w:r>
          </w:p>
        </w:tc>
        <w:tc>
          <w:tcPr>
            <w:tcW w:w="283" w:type="dxa"/>
            <w:noWrap/>
            <w:vAlign w:val="center"/>
            <w:hideMark/>
          </w:tcPr>
          <w:p w14:paraId="2CE461B0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46817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1B51" w14:textId="52B94F93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</w:tr>
      <w:tr w:rsidR="00582196" w:rsidRPr="00553541" w14:paraId="60E73BC2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269DC0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E8AEA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42DBF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637B99E1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B2DFF" w14:textId="149DB7F1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</w:t>
            </w:r>
            <w:r w:rsidR="00083BF6">
              <w:rPr>
                <w:b/>
                <w:bCs/>
                <w:color w:val="002060"/>
                <w:sz w:val="16"/>
                <w:szCs w:val="16"/>
                <w:lang w:eastAsia="en-GB"/>
              </w:rPr>
              <w:t>1.12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60A2" w14:textId="10D23D33" w:rsidR="00582196" w:rsidRPr="00753C62" w:rsidRDefault="00582196" w:rsidP="00677462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</w:t>
            </w:r>
            <w:r w:rsidR="00083BF6">
              <w:rPr>
                <w:color w:val="2E74B5" w:themeColor="accent1" w:themeShade="BF"/>
                <w:sz w:val="16"/>
                <w:szCs w:val="16"/>
                <w:lang w:eastAsia="en-GB"/>
              </w:rPr>
              <w:t>148.54</w:t>
            </w:r>
          </w:p>
        </w:tc>
        <w:tc>
          <w:tcPr>
            <w:tcW w:w="283" w:type="dxa"/>
            <w:noWrap/>
            <w:vAlign w:val="center"/>
            <w:hideMark/>
          </w:tcPr>
          <w:p w14:paraId="51780E40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A092" w14:textId="5876F934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</w:t>
            </w:r>
            <w:r w:rsidR="00083BF6">
              <w:rPr>
                <w:b/>
                <w:bCs/>
                <w:color w:val="002060"/>
                <w:sz w:val="16"/>
                <w:szCs w:val="16"/>
                <w:lang w:eastAsia="en-GB"/>
              </w:rPr>
              <w:t>1.12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7A30E" w14:textId="37927650" w:rsidR="00582196" w:rsidRPr="000417AD" w:rsidRDefault="00582196" w:rsidP="00677462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083BF6">
              <w:rPr>
                <w:color w:val="2E74B5" w:themeColor="accent1" w:themeShade="BF"/>
                <w:sz w:val="16"/>
                <w:szCs w:val="16"/>
                <w:lang w:eastAsia="en-GB"/>
              </w:rPr>
              <w:t>462.88</w:t>
            </w:r>
          </w:p>
        </w:tc>
      </w:tr>
      <w:tr w:rsidR="00582196" w:rsidRPr="00553541" w14:paraId="49B43381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EC5BFE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E2F0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BC57E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54941E02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0526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5528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6E9848B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EBE5B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99E8C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474DE6AA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28C31E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214EA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925A2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4BA57C69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2A9B4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524E6" w14:textId="77777777" w:rsidR="00582196" w:rsidRPr="00320911" w:rsidRDefault="00582196" w:rsidP="006774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2756278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8A68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D9871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11A66435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96E9C4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2CE28" w14:textId="79C4428C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</w:t>
            </w:r>
            <w:r w:rsidR="00083BF6">
              <w:rPr>
                <w:b/>
                <w:sz w:val="16"/>
                <w:szCs w:val="16"/>
                <w:lang w:eastAsia="en-GB"/>
              </w:rPr>
              <w:t>221.44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BB917" w14:textId="4097CBD5" w:rsidR="00582196" w:rsidRPr="00553541" w:rsidRDefault="00083BF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9</w:t>
            </w:r>
            <w:r w:rsidR="00582196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582196">
              <w:rPr>
                <w:b/>
                <w:sz w:val="16"/>
                <w:szCs w:val="16"/>
                <w:lang w:eastAsia="en-GB"/>
              </w:rPr>
              <w:t>457.74</w:t>
            </w:r>
          </w:p>
        </w:tc>
        <w:tc>
          <w:tcPr>
            <w:tcW w:w="284" w:type="dxa"/>
            <w:noWrap/>
            <w:vAlign w:val="center"/>
            <w:hideMark/>
          </w:tcPr>
          <w:p w14:paraId="17F851B1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2BED4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A873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1C2E3106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8693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959C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4E0A3004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5EF343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7190C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8B4AE" w14:textId="51AE929D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083BF6">
              <w:rPr>
                <w:b/>
                <w:sz w:val="16"/>
                <w:szCs w:val="16"/>
                <w:lang w:eastAsia="en-GB"/>
              </w:rPr>
              <w:t>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083BF6">
              <w:rPr>
                <w:b/>
                <w:sz w:val="16"/>
                <w:szCs w:val="16"/>
                <w:lang w:eastAsia="en-GB"/>
              </w:rPr>
              <w:t>679.18</w:t>
            </w:r>
          </w:p>
        </w:tc>
        <w:tc>
          <w:tcPr>
            <w:tcW w:w="284" w:type="dxa"/>
            <w:noWrap/>
            <w:vAlign w:val="center"/>
            <w:hideMark/>
          </w:tcPr>
          <w:p w14:paraId="72B85073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326E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27A1B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27336F9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CE23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11332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64E9E519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E0F4E6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00788" w14:textId="3EE549F0" w:rsidR="00582196" w:rsidRPr="00553541" w:rsidRDefault="00083BF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9624" w14:textId="104AB88B" w:rsidR="00582196" w:rsidRPr="00553541" w:rsidRDefault="00083BF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5.14</w:t>
            </w:r>
            <w:r w:rsidR="00582196"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14:paraId="4105C396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2989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F30A9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761A663C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0F765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FBCC8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76D4DA5C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06E2DE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6958" w14:textId="287DDA51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083BF6">
              <w:rPr>
                <w:sz w:val="16"/>
                <w:szCs w:val="16"/>
                <w:lang w:eastAsia="en-GB"/>
              </w:rPr>
              <w:t>72.90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810D5" w14:textId="28977138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284" w:type="dxa"/>
            <w:noWrap/>
            <w:vAlign w:val="center"/>
            <w:hideMark/>
          </w:tcPr>
          <w:p w14:paraId="57DAC09A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AC48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4C48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1541F07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2436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0F33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52AFAD4E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C9FC86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97953" w14:textId="2DE858D1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</w:t>
            </w:r>
            <w:r w:rsidR="00083BF6">
              <w:rPr>
                <w:color w:val="2E74B5" w:themeColor="accent1" w:themeShade="BF"/>
                <w:sz w:val="16"/>
                <w:szCs w:val="16"/>
                <w:lang w:eastAsia="en-GB"/>
              </w:rPr>
              <w:t>148.54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140E" w14:textId="60E58773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083BF6">
              <w:rPr>
                <w:color w:val="2E74B5" w:themeColor="accent1" w:themeShade="BF"/>
                <w:sz w:val="16"/>
                <w:szCs w:val="16"/>
                <w:lang w:eastAsia="en-GB"/>
              </w:rPr>
              <w:t>462.88</w:t>
            </w:r>
          </w:p>
        </w:tc>
        <w:tc>
          <w:tcPr>
            <w:tcW w:w="284" w:type="dxa"/>
            <w:noWrap/>
            <w:vAlign w:val="center"/>
            <w:hideMark/>
          </w:tcPr>
          <w:p w14:paraId="776E520C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E84F4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F6261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17DDFA1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0CC3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768C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687DE14A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985803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53A4A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A027E" w14:textId="4B547F5D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10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083BF6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611.42</w:t>
            </w:r>
          </w:p>
        </w:tc>
        <w:tc>
          <w:tcPr>
            <w:tcW w:w="284" w:type="dxa"/>
            <w:noWrap/>
            <w:vAlign w:val="center"/>
            <w:hideMark/>
          </w:tcPr>
          <w:p w14:paraId="6D4EA544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70787" w14:textId="77777777" w:rsidR="00582196" w:rsidRPr="0009276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8C08D" w14:textId="77777777" w:rsidR="00582196" w:rsidRPr="00C9561A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30DFBA77" w14:textId="77777777" w:rsidR="00582196" w:rsidRPr="00C9561A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2786" w14:textId="77777777" w:rsidR="00582196" w:rsidRPr="0009276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5ED4F" w14:textId="77777777" w:rsidR="00582196" w:rsidRPr="00C9561A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582196" w:rsidRPr="00553541" w14:paraId="790E2962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38BBCF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CB90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34B92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26870E56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BB1B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FC7B0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0EDC6C5A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58220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DFC3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582196" w:rsidRPr="00553541" w14:paraId="016BAF9F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5683DF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DD1D0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6DD33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39D0AFB1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0DBB1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8C63A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B49905D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40BD7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6F898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46543B99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3D166B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1CE6F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922D9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70AAA899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DBE5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ACE6A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2C1D7367" w14:textId="77777777" w:rsidR="00582196" w:rsidRPr="00CD68D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1076B" w14:textId="77777777" w:rsidR="00582196" w:rsidRPr="00CD68D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654E8" w14:textId="77777777" w:rsidR="00582196" w:rsidRPr="00CD68D5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582196" w:rsidRPr="00553541" w14:paraId="0218C1DD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7F306E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A941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6EC6B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66589B7C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1E359" w14:textId="77777777" w:rsidR="00582196" w:rsidRPr="00092765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BE7A" w14:textId="77777777" w:rsidR="00582196" w:rsidRPr="00C9561A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5C170C96" w14:textId="77777777" w:rsidR="00582196" w:rsidRPr="00C9561A" w:rsidRDefault="00582196" w:rsidP="0067746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AAE28" w14:textId="77777777" w:rsidR="00582196" w:rsidRPr="00092765" w:rsidRDefault="00582196" w:rsidP="0067746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8224C" w14:textId="77777777" w:rsidR="00582196" w:rsidRPr="00C9561A" w:rsidRDefault="00582196" w:rsidP="0067746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582196" w:rsidRPr="00553541" w14:paraId="5E439583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D1DF54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15B28" w14:textId="225C26AE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</w:t>
            </w:r>
            <w:r w:rsidR="00083BF6">
              <w:rPr>
                <w:b/>
                <w:sz w:val="16"/>
                <w:szCs w:val="16"/>
                <w:lang w:eastAsia="en-GB"/>
              </w:rPr>
              <w:t>148.54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2DC80" w14:textId="60CE4538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9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083BF6">
              <w:rPr>
                <w:b/>
                <w:sz w:val="16"/>
                <w:szCs w:val="16"/>
                <w:lang w:eastAsia="en-GB"/>
              </w:rPr>
              <w:t>462.88</w:t>
            </w:r>
          </w:p>
        </w:tc>
        <w:tc>
          <w:tcPr>
            <w:tcW w:w="284" w:type="dxa"/>
            <w:noWrap/>
            <w:vAlign w:val="center"/>
            <w:hideMark/>
          </w:tcPr>
          <w:p w14:paraId="5991CFF6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3EE11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0CE4E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13674ECB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8E05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5293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582196" w:rsidRPr="00553541" w14:paraId="5BE79D6E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BA0B3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D243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2902" w14:textId="6595BB94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083BF6">
              <w:rPr>
                <w:b/>
                <w:sz w:val="16"/>
                <w:szCs w:val="16"/>
                <w:lang w:eastAsia="en-GB"/>
              </w:rPr>
              <w:t>611.42</w:t>
            </w:r>
          </w:p>
        </w:tc>
        <w:tc>
          <w:tcPr>
            <w:tcW w:w="284" w:type="dxa"/>
            <w:noWrap/>
            <w:vAlign w:val="center"/>
            <w:hideMark/>
          </w:tcPr>
          <w:p w14:paraId="2405154F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F3A88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7482" w14:textId="168DE28D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</w:t>
            </w:r>
            <w:r w:rsidR="00083BF6">
              <w:rPr>
                <w:b/>
                <w:sz w:val="16"/>
                <w:szCs w:val="16"/>
                <w:lang w:eastAsia="en-GB"/>
              </w:rPr>
              <w:t>148.54</w:t>
            </w:r>
          </w:p>
        </w:tc>
        <w:tc>
          <w:tcPr>
            <w:tcW w:w="283" w:type="dxa"/>
            <w:noWrap/>
            <w:vAlign w:val="center"/>
            <w:hideMark/>
          </w:tcPr>
          <w:p w14:paraId="7C9377DD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A54EB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8A1F" w14:textId="2DA6DB56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9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083BF6">
              <w:rPr>
                <w:b/>
                <w:sz w:val="16"/>
                <w:szCs w:val="16"/>
                <w:lang w:eastAsia="en-GB"/>
              </w:rPr>
              <w:t>462.88</w:t>
            </w:r>
          </w:p>
        </w:tc>
      </w:tr>
      <w:tr w:rsidR="00582196" w:rsidRPr="00553541" w14:paraId="39F88903" w14:textId="77777777" w:rsidTr="0067746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8F5A74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DF7A6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572B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35B711D8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463CF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DBF5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342517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AA17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CF9D0" w14:textId="18493063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083BF6">
              <w:rPr>
                <w:b/>
                <w:sz w:val="16"/>
                <w:szCs w:val="16"/>
                <w:lang w:eastAsia="en-GB"/>
              </w:rPr>
              <w:t>611.42</w:t>
            </w:r>
          </w:p>
        </w:tc>
      </w:tr>
      <w:tr w:rsidR="00582196" w:rsidRPr="00553541" w14:paraId="21C65B6D" w14:textId="77777777" w:rsidTr="0067746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19E0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582196" w:rsidRPr="00553541" w14:paraId="2253BABE" w14:textId="77777777" w:rsidTr="0067746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E2F27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582196" w:rsidRPr="00553541" w14:paraId="2888B8DD" w14:textId="77777777" w:rsidTr="0067746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E11F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(6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0A6D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690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582196" w:rsidRPr="00553541" w14:paraId="493A8E7F" w14:textId="77777777" w:rsidTr="0067746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8BD48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  <w:r w:rsidRPr="00553541">
              <w:rPr>
                <w:sz w:val="16"/>
                <w:szCs w:val="16"/>
                <w:lang w:eastAsia="en-GB"/>
              </w:rPr>
              <w:t xml:space="preserve">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Year to £1000) Year </w:t>
            </w:r>
            <w:r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23DD2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951.74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82196" w:rsidRPr="00553541" w14:paraId="5A2232B7" w14:textId="77777777" w:rsidTr="0067746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98131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2019/2020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E1395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582196" w:rsidRPr="00553541" w14:paraId="3EF9C518" w14:textId="77777777" w:rsidTr="0067746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006C6C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2020/2021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C5230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3,135.00</w:t>
            </w:r>
          </w:p>
        </w:tc>
      </w:tr>
      <w:tr w:rsidR="00582196" w:rsidRPr="00553541" w14:paraId="14CF3231" w14:textId="77777777" w:rsidTr="0067746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AF267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2143D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582196" w:rsidRPr="00553541" w14:paraId="57E36AF7" w14:textId="77777777" w:rsidTr="0067746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C546F5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017F3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382.99</w:t>
            </w:r>
          </w:p>
        </w:tc>
      </w:tr>
      <w:tr w:rsidR="00582196" w:rsidRPr="00553541" w14:paraId="782EBA0F" w14:textId="77777777" w:rsidTr="0067746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B6D95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7BD86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5.00</w:t>
            </w:r>
          </w:p>
        </w:tc>
      </w:tr>
      <w:tr w:rsidR="00582196" w:rsidRPr="00553541" w14:paraId="2484668C" w14:textId="77777777" w:rsidTr="0067746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4BF5F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E64F8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582196" w:rsidRPr="00553541" w14:paraId="27F57B8D" w14:textId="77777777" w:rsidTr="00677462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EC448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CB334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93C2CF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4EDA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EB7E4" w14:textId="5C7FBA73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083BF6">
              <w:rPr>
                <w:b/>
                <w:sz w:val="16"/>
                <w:szCs w:val="16"/>
                <w:lang w:eastAsia="en-GB"/>
              </w:rPr>
              <w:t>611.42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19699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B2D4C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582196" w:rsidRPr="00553541" w14:paraId="57242954" w14:textId="77777777" w:rsidTr="00677462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199E1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9156B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664.73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478B0E" w14:textId="77777777" w:rsidR="00582196" w:rsidRPr="00553541" w:rsidRDefault="00582196" w:rsidP="0067746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E621E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6DE0F" w14:textId="77777777" w:rsidR="00582196" w:rsidRPr="00553541" w:rsidRDefault="0058219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664.73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1B206" w14:textId="77777777" w:rsidR="00582196" w:rsidRPr="00553541" w:rsidRDefault="00582196" w:rsidP="0067746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78272" w14:textId="66D4973F" w:rsidR="00582196" w:rsidRPr="00553541" w:rsidRDefault="00083BF6" w:rsidP="0067746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582196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946.69</w:t>
            </w:r>
          </w:p>
        </w:tc>
      </w:tr>
    </w:tbl>
    <w:p w14:paraId="25EFFEB4" w14:textId="36BE748A" w:rsidR="00620705" w:rsidRPr="00620705" w:rsidRDefault="00620705" w:rsidP="00620705">
      <w:pPr>
        <w:sectPr w:rsidR="00620705" w:rsidRPr="00620705" w:rsidSect="00275519">
          <w:footerReference w:type="default" r:id="rId9"/>
          <w:pgSz w:w="16838" w:h="11906" w:orient="landscape"/>
          <w:pgMar w:top="851" w:right="851" w:bottom="851" w:left="709" w:header="709" w:footer="851" w:gutter="0"/>
          <w:cols w:space="708"/>
          <w:docGrid w:linePitch="360"/>
        </w:sectPr>
      </w:pPr>
    </w:p>
    <w:p w14:paraId="1E61CFFA" w14:textId="4D23C282" w:rsidR="00615723" w:rsidRDefault="00083BF6" w:rsidP="00CF09E2">
      <w:pPr>
        <w:pStyle w:val="NoSpacing"/>
        <w:numPr>
          <w:ilvl w:val="1"/>
          <w:numId w:val="3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>
        <w:rPr>
          <w:b/>
        </w:rPr>
        <w:lastRenderedPageBreak/>
        <w:t xml:space="preserve">Quotations from </w:t>
      </w:r>
      <w:proofErr w:type="spellStart"/>
      <w:r>
        <w:rPr>
          <w:b/>
        </w:rPr>
        <w:t>Westcotec</w:t>
      </w:r>
      <w:proofErr w:type="spellEnd"/>
      <w:r>
        <w:rPr>
          <w:b/>
        </w:rPr>
        <w:t xml:space="preserve"> to convert street lighting to LED</w:t>
      </w:r>
    </w:p>
    <w:p w14:paraId="0A3A73BD" w14:textId="60EC4041" w:rsidR="00083BF6" w:rsidRDefault="00CF09E2" w:rsidP="00CF09E2">
      <w:pPr>
        <w:pStyle w:val="NoSpacing"/>
        <w:tabs>
          <w:tab w:val="left" w:pos="1418"/>
        </w:tabs>
        <w:ind w:left="709" w:hanging="709"/>
        <w:contextualSpacing/>
        <w:jc w:val="both"/>
        <w:rPr>
          <w:bCs/>
        </w:rPr>
      </w:pPr>
      <w:r>
        <w:rPr>
          <w:bCs/>
        </w:rPr>
        <w:tab/>
      </w:r>
      <w:r w:rsidR="00083BF6">
        <w:rPr>
          <w:bCs/>
        </w:rPr>
        <w:t xml:space="preserve">The Clerk had sought quotations from </w:t>
      </w:r>
      <w:proofErr w:type="spellStart"/>
      <w:r w:rsidR="00083BF6">
        <w:rPr>
          <w:bCs/>
        </w:rPr>
        <w:t>Westcotec</w:t>
      </w:r>
      <w:proofErr w:type="spellEnd"/>
      <w:r w:rsidR="00083BF6">
        <w:rPr>
          <w:bCs/>
        </w:rPr>
        <w:t xml:space="preserve"> </w:t>
      </w:r>
      <w:r w:rsidR="00EA1CA2">
        <w:rPr>
          <w:bCs/>
        </w:rPr>
        <w:t xml:space="preserve">to convert the seven </w:t>
      </w:r>
      <w:r w:rsidR="00B80EA1">
        <w:rPr>
          <w:bCs/>
        </w:rPr>
        <w:t xml:space="preserve">Council owned </w:t>
      </w:r>
      <w:r w:rsidR="00EA1CA2">
        <w:rPr>
          <w:bCs/>
        </w:rPr>
        <w:t xml:space="preserve">street lights from SOX to LED and </w:t>
      </w:r>
      <w:r w:rsidR="00B80EA1">
        <w:rPr>
          <w:bCs/>
        </w:rPr>
        <w:t xml:space="preserve">had </w:t>
      </w:r>
      <w:r w:rsidR="00EA1CA2">
        <w:rPr>
          <w:bCs/>
        </w:rPr>
        <w:t>circulated these with the agenda.  The costs would be as follows:</w:t>
      </w:r>
    </w:p>
    <w:p w14:paraId="7EC9F481" w14:textId="77777777" w:rsidR="00CF09E2" w:rsidRDefault="00CF09E2" w:rsidP="00CF09E2">
      <w:pPr>
        <w:pStyle w:val="NoSpacing"/>
        <w:tabs>
          <w:tab w:val="left" w:pos="1418"/>
        </w:tabs>
        <w:ind w:left="709" w:hanging="709"/>
        <w:contextualSpacing/>
        <w:jc w:val="both"/>
        <w:rPr>
          <w:bCs/>
        </w:rPr>
      </w:pPr>
    </w:p>
    <w:p w14:paraId="72C7E270" w14:textId="2B67255E" w:rsidR="00CF09E2" w:rsidRDefault="00EA1CA2" w:rsidP="00CF09E2">
      <w:pPr>
        <w:pStyle w:val="ListParagraph"/>
        <w:numPr>
          <w:ilvl w:val="0"/>
          <w:numId w:val="22"/>
        </w:num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C</w:t>
      </w:r>
      <w:r w:rsidRPr="00EA1CA2">
        <w:rPr>
          <w:rFonts w:eastAsia="Times New Roman" w:cstheme="minorHAnsi"/>
          <w:color w:val="222222"/>
          <w:lang w:eastAsia="en-GB"/>
        </w:rPr>
        <w:t xml:space="preserve">onvert </w:t>
      </w:r>
      <w:r>
        <w:rPr>
          <w:rFonts w:eastAsia="Times New Roman" w:cstheme="minorHAnsi"/>
          <w:color w:val="222222"/>
          <w:lang w:eastAsia="en-GB"/>
        </w:rPr>
        <w:t>the</w:t>
      </w:r>
      <w:r w:rsidRPr="00EA1CA2">
        <w:rPr>
          <w:rFonts w:eastAsia="Times New Roman" w:cstheme="minorHAnsi"/>
          <w:color w:val="222222"/>
          <w:lang w:eastAsia="en-GB"/>
        </w:rPr>
        <w:t xml:space="preserve"> existing lanterns to LED £95.00 plus </w:t>
      </w:r>
      <w:r>
        <w:rPr>
          <w:rFonts w:eastAsia="Times New Roman" w:cstheme="minorHAnsi"/>
          <w:color w:val="222222"/>
          <w:lang w:eastAsia="en-GB"/>
        </w:rPr>
        <w:t>£19.00 VAT</w:t>
      </w:r>
      <w:r w:rsidRPr="00EA1CA2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 xml:space="preserve">(total £114.00) </w:t>
      </w:r>
      <w:r w:rsidRPr="00EA1CA2">
        <w:rPr>
          <w:rFonts w:eastAsia="Times New Roman" w:cstheme="minorHAnsi"/>
          <w:color w:val="222222"/>
          <w:lang w:eastAsia="en-GB"/>
        </w:rPr>
        <w:t>per light.</w:t>
      </w:r>
      <w:r>
        <w:rPr>
          <w:rFonts w:eastAsia="Times New Roman" w:cstheme="minorHAnsi"/>
          <w:color w:val="222222"/>
          <w:lang w:eastAsia="en-GB"/>
        </w:rPr>
        <w:t xml:space="preserve">  Converted lamps have a three-year </w:t>
      </w:r>
      <w:r w:rsidRPr="00EA1CA2">
        <w:rPr>
          <w:rFonts w:eastAsia="Times New Roman" w:cstheme="minorHAnsi"/>
          <w:color w:val="222222"/>
          <w:lang w:eastAsia="en-GB"/>
        </w:rPr>
        <w:t xml:space="preserve">manufacturer’s </w:t>
      </w:r>
      <w:r>
        <w:rPr>
          <w:rFonts w:eastAsia="Times New Roman" w:cstheme="minorHAnsi"/>
          <w:color w:val="222222"/>
          <w:lang w:eastAsia="en-GB"/>
        </w:rPr>
        <w:t>guarantee.</w:t>
      </w:r>
    </w:p>
    <w:p w14:paraId="439B36F1" w14:textId="77777777" w:rsidR="00CF09E2" w:rsidRPr="00CF09E2" w:rsidRDefault="00CF09E2" w:rsidP="00CF09E2">
      <w:pPr>
        <w:tabs>
          <w:tab w:val="left" w:pos="1418"/>
        </w:tabs>
        <w:spacing w:after="0" w:line="240" w:lineRule="auto"/>
        <w:ind w:left="709"/>
        <w:jc w:val="both"/>
        <w:rPr>
          <w:rFonts w:eastAsia="Times New Roman" w:cstheme="minorHAnsi"/>
          <w:color w:val="222222"/>
          <w:lang w:eastAsia="en-GB"/>
        </w:rPr>
      </w:pPr>
      <w:r w:rsidRPr="00CF09E2">
        <w:rPr>
          <w:rFonts w:eastAsia="Times New Roman" w:cstheme="minorHAnsi"/>
          <w:color w:val="222222"/>
          <w:lang w:eastAsia="en-GB"/>
        </w:rPr>
        <w:t>The total cost to convert the seven lamps would be £665.00 + £133.00 VAT (total £798.00).</w:t>
      </w:r>
    </w:p>
    <w:p w14:paraId="2F113E99" w14:textId="77777777" w:rsidR="00CF09E2" w:rsidRPr="00CF09E2" w:rsidRDefault="00CF09E2" w:rsidP="00CF09E2">
      <w:pPr>
        <w:pStyle w:val="ListParagraph"/>
        <w:tabs>
          <w:tab w:val="left" w:pos="1418"/>
        </w:tabs>
        <w:spacing w:after="0" w:line="240" w:lineRule="auto"/>
        <w:ind w:left="1069"/>
        <w:jc w:val="both"/>
        <w:rPr>
          <w:rFonts w:eastAsia="Times New Roman" w:cstheme="minorHAnsi"/>
          <w:color w:val="222222"/>
          <w:lang w:eastAsia="en-GB"/>
        </w:rPr>
      </w:pPr>
    </w:p>
    <w:p w14:paraId="4E00A9AA" w14:textId="778E5A55" w:rsidR="00EA1CA2" w:rsidRDefault="00EA1CA2" w:rsidP="00CF09E2">
      <w:pPr>
        <w:pStyle w:val="ListParagraph"/>
        <w:numPr>
          <w:ilvl w:val="0"/>
          <w:numId w:val="22"/>
        </w:num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A1CA2">
        <w:rPr>
          <w:rFonts w:eastAsia="Times New Roman" w:cstheme="minorHAnsi"/>
          <w:color w:val="222222"/>
          <w:lang w:eastAsia="en-GB"/>
        </w:rPr>
        <w:t>Remove the existing lantern and dispose, fit new LED lantern and photocell £215.00 plus £43.00 VAT (total £258.00) per light.  New lanterns have a ten-year manufacturer’s guarantee</w:t>
      </w:r>
      <w:r>
        <w:rPr>
          <w:rFonts w:eastAsia="Times New Roman" w:cstheme="minorHAnsi"/>
          <w:color w:val="222222"/>
          <w:lang w:eastAsia="en-GB"/>
        </w:rPr>
        <w:t>.</w:t>
      </w:r>
    </w:p>
    <w:p w14:paraId="2D472DB2" w14:textId="4C79A039" w:rsidR="00EA1CA2" w:rsidRDefault="00EA1CA2" w:rsidP="00CF09E2">
      <w:pPr>
        <w:tabs>
          <w:tab w:val="left" w:pos="1418"/>
        </w:tabs>
        <w:spacing w:after="0" w:line="240" w:lineRule="auto"/>
        <w:ind w:left="1418" w:hanging="709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The total cost to replace the seven lamps would be £1,505.00 + £301.00 VAT (total £1,806.00).</w:t>
      </w:r>
    </w:p>
    <w:p w14:paraId="14580F6F" w14:textId="1EB0C0A3" w:rsidR="00EA1CA2" w:rsidRPr="00EA1CA2" w:rsidRDefault="00EA1CA2" w:rsidP="00CF09E2">
      <w:pPr>
        <w:tabs>
          <w:tab w:val="left" w:pos="1418"/>
        </w:tabs>
        <w:spacing w:after="0" w:line="240" w:lineRule="auto"/>
        <w:ind w:left="1418" w:hanging="709"/>
        <w:jc w:val="both"/>
        <w:rPr>
          <w:rFonts w:eastAsia="Times New Roman" w:cstheme="minorHAnsi"/>
          <w:color w:val="222222"/>
          <w:lang w:eastAsia="en-GB"/>
        </w:rPr>
      </w:pPr>
    </w:p>
    <w:p w14:paraId="55398BBF" w14:textId="13165C52" w:rsidR="00CF09E2" w:rsidRDefault="00CF09E2" w:rsidP="00CF09E2">
      <w:pPr>
        <w:pStyle w:val="NoSpacing"/>
        <w:tabs>
          <w:tab w:val="left" w:pos="720"/>
        </w:tabs>
        <w:ind w:left="709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The Clerk reported that she had investigated what the energy savings would be if the Council converted its street lights to LED lamps.  E-On could not provide a specific saving cost but it was around 70%</w:t>
      </w:r>
      <w:r w:rsidR="00B80EA1">
        <w:rPr>
          <w:rFonts w:ascii="Calibri" w:hAnsi="Calibri" w:cs="Tahoma"/>
        </w:rPr>
        <w:t>-</w:t>
      </w:r>
      <w:r>
        <w:rPr>
          <w:rFonts w:ascii="Calibri" w:hAnsi="Calibri" w:cs="Tahoma"/>
        </w:rPr>
        <w:t>75%.</w:t>
      </w:r>
    </w:p>
    <w:p w14:paraId="3AB60895" w14:textId="77777777" w:rsidR="00CF09E2" w:rsidRDefault="00CF09E2" w:rsidP="00CF09E2">
      <w:pPr>
        <w:pStyle w:val="NoSpacing"/>
        <w:tabs>
          <w:tab w:val="left" w:pos="720"/>
        </w:tabs>
        <w:ind w:left="709"/>
        <w:jc w:val="both"/>
        <w:rPr>
          <w:rFonts w:ascii="Calibri" w:hAnsi="Calibri" w:cs="Tahoma"/>
        </w:rPr>
      </w:pPr>
    </w:p>
    <w:p w14:paraId="5348B86A" w14:textId="6712A8A9" w:rsidR="003072FE" w:rsidRDefault="00CF09E2" w:rsidP="00F45C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09"/>
        <w:jc w:val="both"/>
        <w:rPr>
          <w:bCs/>
        </w:rPr>
      </w:pPr>
      <w:r>
        <w:rPr>
          <w:rFonts w:ascii="Calibri" w:hAnsi="Calibri" w:cs="Tahoma"/>
        </w:rPr>
        <w:t xml:space="preserve">It was noted that </w:t>
      </w:r>
      <w:proofErr w:type="spellStart"/>
      <w:r>
        <w:rPr>
          <w:rFonts w:ascii="Calibri" w:hAnsi="Calibri" w:cs="Tahoma"/>
        </w:rPr>
        <w:t>Westcotec’s</w:t>
      </w:r>
      <w:proofErr w:type="spellEnd"/>
      <w:r>
        <w:rPr>
          <w:rFonts w:ascii="Calibri" w:hAnsi="Calibri" w:cs="Tahoma"/>
        </w:rPr>
        <w:t xml:space="preserve"> monthly maintenance cost might also be reduced too.</w:t>
      </w:r>
      <w:r w:rsidR="00F45C96">
        <w:rPr>
          <w:rFonts w:ascii="Calibri" w:hAnsi="Calibri" w:cs="Tahoma"/>
        </w:rPr>
        <w:t xml:space="preserve">  </w:t>
      </w:r>
      <w:r w:rsidR="003072FE">
        <w:rPr>
          <w:bCs/>
        </w:rPr>
        <w:t>It was unknown from the quotations whether the costs included road management fees</w:t>
      </w:r>
      <w:r w:rsidR="00F45C96">
        <w:rPr>
          <w:bCs/>
        </w:rPr>
        <w:t xml:space="preserve"> and whether Norfolk County Council needed to give permission to carry out the conversions</w:t>
      </w:r>
      <w:r w:rsidR="003072FE">
        <w:rPr>
          <w:bCs/>
        </w:rPr>
        <w:t xml:space="preserve">.  </w:t>
      </w:r>
      <w:r w:rsidR="00F45C96">
        <w:rPr>
          <w:bCs/>
        </w:rPr>
        <w:t xml:space="preserve">It was further felt that photographs, wattage details of the bulbs and the lead time would be useful.  </w:t>
      </w:r>
      <w:r w:rsidR="003072FE">
        <w:rPr>
          <w:bCs/>
        </w:rPr>
        <w:t xml:space="preserve">The Clerk would </w:t>
      </w:r>
      <w:r w:rsidR="00F45C96">
        <w:rPr>
          <w:bCs/>
        </w:rPr>
        <w:t>investigate these matters</w:t>
      </w:r>
      <w:r w:rsidR="003072FE">
        <w:rPr>
          <w:bCs/>
        </w:rPr>
        <w:t xml:space="preserve"> with </w:t>
      </w:r>
      <w:proofErr w:type="spellStart"/>
      <w:r w:rsidR="003072FE">
        <w:rPr>
          <w:bCs/>
        </w:rPr>
        <w:t>Westcotec</w:t>
      </w:r>
      <w:proofErr w:type="spellEnd"/>
      <w:r w:rsidR="00F45C96">
        <w:rPr>
          <w:bCs/>
        </w:rPr>
        <w:t xml:space="preserve"> and</w:t>
      </w:r>
      <w:r w:rsidR="003072FE">
        <w:rPr>
          <w:bCs/>
        </w:rPr>
        <w:t xml:space="preserve"> report back </w:t>
      </w:r>
      <w:r w:rsidR="00F45C96">
        <w:rPr>
          <w:bCs/>
        </w:rPr>
        <w:t>at</w:t>
      </w:r>
      <w:r w:rsidR="003072FE">
        <w:rPr>
          <w:bCs/>
        </w:rPr>
        <w:t xml:space="preserve"> the next meeting.</w:t>
      </w:r>
    </w:p>
    <w:p w14:paraId="6E1ECDAF" w14:textId="77777777" w:rsidR="003072FE" w:rsidRDefault="003072FE" w:rsidP="003072FE">
      <w:pPr>
        <w:pStyle w:val="NoSpacing"/>
        <w:tabs>
          <w:tab w:val="left" w:pos="1418"/>
        </w:tabs>
        <w:ind w:left="709"/>
        <w:contextualSpacing/>
        <w:jc w:val="both"/>
        <w:rPr>
          <w:bCs/>
        </w:rPr>
      </w:pPr>
    </w:p>
    <w:p w14:paraId="0C6353BD" w14:textId="697F33A4" w:rsidR="00083BF6" w:rsidRPr="00B94B80" w:rsidRDefault="00B94B80" w:rsidP="00B94B80">
      <w:pPr>
        <w:pStyle w:val="NoSpacing"/>
        <w:numPr>
          <w:ilvl w:val="1"/>
          <w:numId w:val="3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14:paraId="42C43A44" w14:textId="5A4D1737" w:rsidR="00615723" w:rsidRDefault="00615723" w:rsidP="00B94B80">
      <w:pPr>
        <w:pStyle w:val="NoSpacing"/>
        <w:tabs>
          <w:tab w:val="left" w:pos="1418"/>
        </w:tabs>
        <w:ind w:left="709"/>
        <w:contextualSpacing/>
        <w:jc w:val="both"/>
        <w:rPr>
          <w:rFonts w:ascii="Calibri" w:hAnsi="Calibri"/>
        </w:rPr>
      </w:pPr>
      <w:r w:rsidRPr="00615723">
        <w:rPr>
          <w:rFonts w:ascii="Calibri" w:hAnsi="Calibri"/>
        </w:rPr>
        <w:t>The Clerk had circulated the payments and receipts made since the last meeting and presented the late bills to the meeting:</w:t>
      </w:r>
    </w:p>
    <w:tbl>
      <w:tblPr>
        <w:tblW w:w="9610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523"/>
        <w:gridCol w:w="992"/>
        <w:gridCol w:w="815"/>
        <w:gridCol w:w="815"/>
        <w:gridCol w:w="815"/>
        <w:gridCol w:w="815"/>
      </w:tblGrid>
      <w:tr w:rsidR="00F56534" w:rsidRPr="00A3181C" w14:paraId="1DB49438" w14:textId="77777777" w:rsidTr="00F56534">
        <w:trPr>
          <w:trHeight w:val="283"/>
        </w:trPr>
        <w:tc>
          <w:tcPr>
            <w:tcW w:w="992" w:type="dxa"/>
            <w:shd w:val="clear" w:color="auto" w:fill="auto"/>
            <w:vAlign w:val="center"/>
            <w:hideMark/>
          </w:tcPr>
          <w:p w14:paraId="5D7CD795" w14:textId="77777777" w:rsidR="00F56534" w:rsidRPr="00A3181C" w:rsidRDefault="00F56534" w:rsidP="003209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Date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675628" w14:textId="77777777" w:rsidR="00F56534" w:rsidRPr="00A3181C" w:rsidRDefault="00F56534" w:rsidP="003209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Payee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14:paraId="2C610D01" w14:textId="77777777" w:rsidR="00F56534" w:rsidRPr="00A3181C" w:rsidRDefault="00F56534" w:rsidP="003209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Description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3CBC5A" w14:textId="77777777" w:rsidR="00F56534" w:rsidRPr="00A3181C" w:rsidRDefault="00F56534" w:rsidP="003209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Transaction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F128C22" w14:textId="77777777" w:rsidR="00F56534" w:rsidRPr="00A3181C" w:rsidRDefault="00F56534" w:rsidP="00320911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proofErr w:type="gramStart"/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Net  £</w:t>
            </w:r>
            <w:proofErr w:type="gramEnd"/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596BA1C" w14:textId="77777777" w:rsidR="00F56534" w:rsidRPr="00A3181C" w:rsidRDefault="00F56534" w:rsidP="00320911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proofErr w:type="gramStart"/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VAT  £</w:t>
            </w:r>
            <w:proofErr w:type="gramEnd"/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26EA223" w14:textId="77777777" w:rsidR="00F56534" w:rsidRPr="00A3181C" w:rsidRDefault="00F56534" w:rsidP="00320911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proofErr w:type="gramStart"/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Gross  £</w:t>
            </w:r>
            <w:proofErr w:type="gramEnd"/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94EC3A6" w14:textId="77777777" w:rsidR="00F56534" w:rsidRPr="00A3181C" w:rsidRDefault="00F56534" w:rsidP="00320911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Receipt £</w:t>
            </w:r>
          </w:p>
        </w:tc>
      </w:tr>
      <w:tr w:rsidR="00AB3E6F" w14:paraId="1270FA23" w14:textId="77777777" w:rsidTr="00677462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375D2A" w14:textId="7C094C50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02.12.2019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FDD346" w14:textId="1BFC64A5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Barclays Bank Plc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079EF50E" w14:textId="719CCF22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Bank Interest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2BDEA4" w14:textId="0A3EF806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609417F" w14:textId="048069C4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C229228" w14:textId="679DA6EC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54DED63" w14:textId="3D9EB922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998B553" w14:textId="313DBA09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5.14</w:t>
            </w:r>
          </w:p>
        </w:tc>
      </w:tr>
      <w:tr w:rsidR="00AB3E6F" w14:paraId="01F51205" w14:textId="77777777" w:rsidTr="00677462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38C10C" w14:textId="0A52CED8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09.12.2019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52A2E9" w14:textId="17C5FC65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144064F1" w14:textId="6FEE77BB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November 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D300C" w14:textId="45533729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8D8F335" w14:textId="27E5A7CB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5F71098" w14:textId="5A958BA0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24476FA" w14:textId="2D4C241E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79533E8" w14:textId="22FCED36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57A908E4" w14:textId="77777777" w:rsidTr="00677462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0E8EA" w14:textId="0FD34CEF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11.12.2019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B41B19" w14:textId="521EBB71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28806081" w14:textId="11420799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November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030735" w14:textId="449E89A6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6F386DFE" w14:textId="3520F32F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35.94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2E09F22" w14:textId="3831F39A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E45D0EA" w14:textId="15DFF8E8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37.74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76C7A9F" w14:textId="166B527F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2AFB9DD3" w14:textId="77777777" w:rsidTr="00677462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AC6F896" w14:textId="2FECE1B1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27.12.2019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3B393C" w14:textId="2EDCEC3D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B G Services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14:paraId="110F62C1" w14:textId="2F19278E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Transaction Under Investigation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4C432F" w14:textId="286A7785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6BA16FA" w14:textId="6E9D0F8D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C103170" w14:textId="02F2CC32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4456D82" w14:textId="389D201F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686C334" w14:textId="5ABA5758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7D55D6EE" w14:textId="77777777" w:rsidTr="00677462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85697D" w14:textId="0A075949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07.01.2020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2C92E9" w14:textId="2AA2C739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B G Services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4A0CDED1" w14:textId="399317EB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Bank Refunded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CCE099" w14:textId="128670EE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50D14445" w14:textId="09945669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-22.50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734DA1F" w14:textId="5F4D456A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1A07C94" w14:textId="1797ECC2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-22.50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4D7FEC6" w14:textId="73845841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74D55324" w14:textId="77777777" w:rsidTr="00677462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2362F8" w14:textId="5FC302AD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09.01.2020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989D56" w14:textId="60BECB88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Westotec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6AD8AC87" w14:textId="2B3DF892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 Lighting November 2019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5FB167" w14:textId="563CA08B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DD 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132587B9" w14:textId="50A3CB3A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1D48CBD" w14:textId="5AD514D4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22801E7" w14:textId="271B7AE8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3DDF38E" w14:textId="0B076588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520A8CBA" w14:textId="77777777" w:rsidTr="00677462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39400" w14:textId="586D8211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13.01.2020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B18AA8" w14:textId="7E1A86FC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5D2133E2" w14:textId="14BE41FC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December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D051AC" w14:textId="3C397003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1BDA14E5" w14:textId="26A08475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37.14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8604DC4" w14:textId="465F96D8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1941100" w14:textId="7080A543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85CFAB3" w14:textId="44DDB720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7901EB3B" w14:textId="77777777" w:rsidTr="00F56534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A6E4D0" w14:textId="1AF7D503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010492"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4C972" w14:textId="7C814691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60D0D1A2" w14:textId="09BE7B1D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November 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072F09" w14:textId="04A650CB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1CA4376D" w14:textId="7D3B4F31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178.71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2EF0B31" w14:textId="01069DE9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78D324B" w14:textId="6233A7AE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178.71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ECF1267" w14:textId="1802DC53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1113FB11" w14:textId="77777777" w:rsidTr="00F56534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9AA3343" w14:textId="23FB9A52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010492"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7D82DA" w14:textId="7DB5B63D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7711EC83" w14:textId="6128B44A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NINov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AB5F98" w14:textId="233724AA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1A7F0364" w14:textId="5D670B1A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5B1DD83" w14:textId="0C203617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38B9752" w14:textId="6C65D769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D390F7C" w14:textId="6BE15190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025981D6" w14:textId="77777777" w:rsidTr="00F56534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367C2" w14:textId="2623FE72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010492"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005A3D" w14:textId="6CD81407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4892AB0E" w14:textId="68DA1636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December 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B90A35" w14:textId="4DC543FE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7EC97016" w14:textId="3CB88F48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178.91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0DDFE39" w14:textId="15201EAE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F6E787F" w14:textId="6BBBE28B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178.91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C1164EC" w14:textId="61C76EB5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281930DA" w14:textId="77777777" w:rsidTr="00F56534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ED6A8E3" w14:textId="0B5098A6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010492"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19E482" w14:textId="149745FA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14:paraId="18602A1E" w14:textId="454EA13C" w:rsidR="00AB3E6F" w:rsidRDefault="00AB3E6F" w:rsidP="00AB3E6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Dec 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C810A" w14:textId="45E2AB09" w:rsidR="00AB3E6F" w:rsidRDefault="00AB3E6F" w:rsidP="00AB3E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782F22B0" w14:textId="559E5DE1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46.29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352B3C5" w14:textId="6D59DD00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6C773E4" w14:textId="739C209A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46.29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CB5DE2D" w14:textId="37643547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AB3E6F" w14:paraId="0538EE48" w14:textId="77777777" w:rsidTr="00F56534">
        <w:trPr>
          <w:trHeight w:val="283"/>
        </w:trPr>
        <w:tc>
          <w:tcPr>
            <w:tcW w:w="6350" w:type="dxa"/>
            <w:gridSpan w:val="4"/>
            <w:shd w:val="clear" w:color="auto" w:fill="auto"/>
            <w:noWrap/>
            <w:vAlign w:val="center"/>
            <w:hideMark/>
          </w:tcPr>
          <w:p w14:paraId="6AF4A3DE" w14:textId="77777777" w:rsidR="00AB3E6F" w:rsidRPr="00440C10" w:rsidRDefault="00AB3E6F" w:rsidP="00AB3E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63F5DE1" w14:textId="08726F19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542.89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8015FAD" w14:textId="4DB48910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7.87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7C028A5" w14:textId="379A9912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550.76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1E40FA4" w14:textId="30C67913" w:rsidR="00AB3E6F" w:rsidRDefault="00AB3E6F" w:rsidP="00AB3E6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5.14</w:t>
            </w:r>
          </w:p>
        </w:tc>
      </w:tr>
    </w:tbl>
    <w:p w14:paraId="7845E871" w14:textId="77777777" w:rsidR="00F56534" w:rsidRPr="00812EF3" w:rsidRDefault="00F56534" w:rsidP="00812EF3">
      <w:pPr>
        <w:pStyle w:val="NoSpacing"/>
        <w:tabs>
          <w:tab w:val="left" w:pos="1418"/>
        </w:tabs>
        <w:ind w:left="709"/>
        <w:contextualSpacing/>
        <w:jc w:val="both"/>
        <w:rPr>
          <w:rFonts w:cstheme="minorHAnsi"/>
          <w:b/>
        </w:rPr>
      </w:pPr>
    </w:p>
    <w:p w14:paraId="297FD4AE" w14:textId="05AD0737" w:rsidR="001A0E1A" w:rsidRPr="00812EF3" w:rsidRDefault="00275519" w:rsidP="00812EF3">
      <w:pPr>
        <w:pStyle w:val="NoSpacing"/>
        <w:tabs>
          <w:tab w:val="left" w:pos="709"/>
        </w:tabs>
        <w:jc w:val="both"/>
        <w:rPr>
          <w:rFonts w:cstheme="minorHAnsi"/>
          <w:b/>
        </w:rPr>
      </w:pPr>
      <w:r w:rsidRPr="00812EF3">
        <w:rPr>
          <w:rFonts w:cstheme="minorHAnsi"/>
        </w:rPr>
        <w:tab/>
      </w:r>
      <w:r w:rsidRPr="00812EF3">
        <w:rPr>
          <w:rFonts w:cstheme="minorHAnsi"/>
          <w:b/>
        </w:rPr>
        <w:t>Proposed –</w:t>
      </w:r>
      <w:r w:rsidR="001E6220" w:rsidRPr="00812EF3">
        <w:rPr>
          <w:rFonts w:cstheme="minorHAnsi"/>
          <w:b/>
        </w:rPr>
        <w:t xml:space="preserve"> </w:t>
      </w:r>
      <w:r w:rsidRPr="00812EF3">
        <w:rPr>
          <w:rFonts w:cstheme="minorHAnsi"/>
          <w:b/>
        </w:rPr>
        <w:t xml:space="preserve">Cllr </w:t>
      </w:r>
      <w:r w:rsidR="00010492">
        <w:rPr>
          <w:rFonts w:cstheme="minorHAnsi"/>
          <w:b/>
        </w:rPr>
        <w:t>Candler</w:t>
      </w:r>
      <w:r w:rsidR="00010492">
        <w:rPr>
          <w:rFonts w:cstheme="minorHAnsi"/>
          <w:b/>
        </w:rPr>
        <w:tab/>
      </w:r>
      <w:r w:rsidRPr="00812EF3">
        <w:rPr>
          <w:rFonts w:cstheme="minorHAnsi"/>
          <w:b/>
        </w:rPr>
        <w:tab/>
      </w:r>
      <w:r w:rsidRPr="00812EF3">
        <w:rPr>
          <w:rFonts w:cstheme="minorHAnsi"/>
          <w:b/>
        </w:rPr>
        <w:tab/>
      </w:r>
      <w:r w:rsidRPr="00812EF3">
        <w:rPr>
          <w:rFonts w:cstheme="minorHAnsi"/>
          <w:b/>
        </w:rPr>
        <w:tab/>
      </w:r>
      <w:r w:rsidRPr="00812EF3">
        <w:rPr>
          <w:rFonts w:cstheme="minorHAnsi"/>
          <w:b/>
        </w:rPr>
        <w:tab/>
        <w:t>Seconded –</w:t>
      </w:r>
      <w:r w:rsidR="00F56534" w:rsidRPr="00812EF3">
        <w:rPr>
          <w:rFonts w:cstheme="minorHAnsi"/>
          <w:b/>
        </w:rPr>
        <w:t xml:space="preserve"> </w:t>
      </w:r>
      <w:r w:rsidR="003E21B5">
        <w:rPr>
          <w:rFonts w:cstheme="minorHAnsi"/>
          <w:b/>
        </w:rPr>
        <w:t xml:space="preserve">Chairman, </w:t>
      </w:r>
      <w:r w:rsidRPr="00812EF3">
        <w:rPr>
          <w:rFonts w:cstheme="minorHAnsi"/>
          <w:b/>
        </w:rPr>
        <w:t xml:space="preserve">Cllr </w:t>
      </w:r>
      <w:proofErr w:type="spellStart"/>
      <w:r w:rsidR="003E21B5">
        <w:rPr>
          <w:rFonts w:cstheme="minorHAnsi"/>
          <w:b/>
        </w:rPr>
        <w:t>Pegg</w:t>
      </w:r>
      <w:proofErr w:type="spellEnd"/>
    </w:p>
    <w:p w14:paraId="5C9EFB4B" w14:textId="77777777" w:rsidR="001A0E1A" w:rsidRPr="00812EF3" w:rsidRDefault="001A0E1A" w:rsidP="00812EF3">
      <w:pPr>
        <w:pStyle w:val="NoSpacing"/>
        <w:tabs>
          <w:tab w:val="left" w:pos="709"/>
        </w:tabs>
        <w:jc w:val="both"/>
        <w:rPr>
          <w:rFonts w:cstheme="minorHAnsi"/>
          <w:b/>
        </w:rPr>
      </w:pPr>
    </w:p>
    <w:p w14:paraId="622BEDAB" w14:textId="5A1B6481" w:rsidR="00275519" w:rsidRPr="00812EF3" w:rsidRDefault="001A0E1A" w:rsidP="00812EF3">
      <w:pPr>
        <w:pStyle w:val="NoSpacing"/>
        <w:tabs>
          <w:tab w:val="left" w:pos="709"/>
        </w:tabs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ab/>
      </w:r>
      <w:r w:rsidR="00275519" w:rsidRPr="00812EF3">
        <w:rPr>
          <w:rFonts w:cstheme="minorHAnsi"/>
          <w:b/>
        </w:rPr>
        <w:t xml:space="preserve">That the payment of bills </w:t>
      </w:r>
      <w:proofErr w:type="gramStart"/>
      <w:r w:rsidR="00275519" w:rsidRPr="00812EF3">
        <w:rPr>
          <w:rFonts w:cstheme="minorHAnsi"/>
          <w:b/>
        </w:rPr>
        <w:t>are</w:t>
      </w:r>
      <w:proofErr w:type="gramEnd"/>
      <w:r w:rsidR="00275519" w:rsidRPr="00812EF3">
        <w:rPr>
          <w:rFonts w:cstheme="minorHAnsi"/>
          <w:b/>
        </w:rPr>
        <w:t xml:space="preserve"> approved in accordance with the schedule.</w:t>
      </w:r>
    </w:p>
    <w:p w14:paraId="4A49998E" w14:textId="77777777" w:rsidR="00275519" w:rsidRPr="00812EF3" w:rsidRDefault="00275519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0494ADAA" w14:textId="38C81A1F" w:rsidR="00275519" w:rsidRPr="00812EF3" w:rsidRDefault="00275519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All in favour</w:t>
      </w:r>
    </w:p>
    <w:p w14:paraId="5A9E0422" w14:textId="1459D8B2" w:rsidR="00DA13EE" w:rsidRDefault="00DA13EE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6E81F62" w14:textId="77777777" w:rsidR="00010492" w:rsidRDefault="00010492" w:rsidP="00010492">
      <w:pPr>
        <w:pStyle w:val="NoSpacing"/>
        <w:numPr>
          <w:ilvl w:val="0"/>
          <w:numId w:val="3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rFonts w:cs="Tahoma"/>
          <w:b/>
        </w:rPr>
        <w:t>Approval of the 2020/2021 Budget</w:t>
      </w:r>
    </w:p>
    <w:p w14:paraId="51EDF37F" w14:textId="7E6DF746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  <w:rPr>
          <w:rFonts w:cs="Arial"/>
        </w:rPr>
      </w:pPr>
      <w:r>
        <w:rPr>
          <w:rFonts w:cs="Tahoma"/>
        </w:rPr>
        <w:t xml:space="preserve">A copy of the 2020/2021 draft budget had been circulated with the agenda.  The Clerk </w:t>
      </w:r>
      <w:r>
        <w:rPr>
          <w:rFonts w:cs="Arial"/>
        </w:rPr>
        <w:t>outlined the budget and highlighted the variances.</w:t>
      </w:r>
      <w:r w:rsidR="00B94B80">
        <w:rPr>
          <w:rFonts w:cs="Arial"/>
        </w:rPr>
        <w:t xml:space="preserve">  N</w:t>
      </w:r>
      <w:r>
        <w:rPr>
          <w:rFonts w:cs="Arial"/>
        </w:rPr>
        <w:t>o modifications were made to the draft budget.</w:t>
      </w:r>
    </w:p>
    <w:p w14:paraId="30A34321" w14:textId="77777777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14:paraId="0253035D" w14:textId="12108CE1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Proposed – Cllr </w:t>
      </w:r>
      <w:proofErr w:type="spellStart"/>
      <w:r w:rsidR="00B94B80">
        <w:rPr>
          <w:rFonts w:ascii="Calibri" w:hAnsi="Calibri"/>
          <w:b/>
        </w:rPr>
        <w:t>Daymond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Seconded – </w:t>
      </w:r>
      <w:r w:rsidR="00B94B80">
        <w:rPr>
          <w:rFonts w:ascii="Calibri" w:hAnsi="Calibri"/>
          <w:b/>
        </w:rPr>
        <w:t xml:space="preserve">Vice Chairman, </w:t>
      </w:r>
      <w:r>
        <w:rPr>
          <w:rFonts w:ascii="Calibri" w:hAnsi="Calibri"/>
          <w:b/>
        </w:rPr>
        <w:t xml:space="preserve">Cllr </w:t>
      </w:r>
      <w:r w:rsidR="00B94B80">
        <w:rPr>
          <w:rFonts w:ascii="Calibri" w:hAnsi="Calibri"/>
          <w:b/>
        </w:rPr>
        <w:t>Swaine</w:t>
      </w:r>
    </w:p>
    <w:p w14:paraId="45B4A701" w14:textId="77777777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14:paraId="3E77AF40" w14:textId="1FF951B5" w:rsidR="00010492" w:rsidRDefault="00010492" w:rsidP="00010492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That the budget for the financial year </w:t>
      </w:r>
      <w:r>
        <w:rPr>
          <w:rFonts w:cs="Tahoma"/>
          <w:b/>
        </w:rPr>
        <w:t xml:space="preserve">2020/2021 </w:t>
      </w:r>
      <w:r>
        <w:rPr>
          <w:b/>
        </w:rPr>
        <w:t>is approved and adopted.</w:t>
      </w:r>
    </w:p>
    <w:p w14:paraId="108B0B96" w14:textId="77777777" w:rsidR="00010492" w:rsidRDefault="00010492" w:rsidP="00010492">
      <w:pPr>
        <w:spacing w:after="0" w:line="240" w:lineRule="auto"/>
        <w:ind w:left="709"/>
        <w:jc w:val="both"/>
        <w:rPr>
          <w:b/>
        </w:rPr>
      </w:pPr>
    </w:p>
    <w:p w14:paraId="41482B18" w14:textId="4A2D2BB9" w:rsidR="00010492" w:rsidRDefault="00B94B80" w:rsidP="00010492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 in favour</w:t>
      </w:r>
    </w:p>
    <w:p w14:paraId="00DA9C55" w14:textId="77777777" w:rsidR="00010492" w:rsidRDefault="00010492" w:rsidP="0025040C">
      <w:pPr>
        <w:pStyle w:val="NoSpacing"/>
        <w:numPr>
          <w:ilvl w:val="0"/>
          <w:numId w:val="23"/>
        </w:numPr>
        <w:tabs>
          <w:tab w:val="left" w:pos="709"/>
        </w:tabs>
        <w:ind w:left="709" w:hanging="709"/>
        <w:contextualSpacing/>
        <w:jc w:val="both"/>
        <w:rPr>
          <w:rFonts w:ascii="Calibri" w:hAnsi="Calibri"/>
          <w:b/>
        </w:rPr>
      </w:pPr>
      <w:r>
        <w:rPr>
          <w:rFonts w:cs="Tahoma"/>
          <w:b/>
        </w:rPr>
        <w:lastRenderedPageBreak/>
        <w:t>Approval of the 2020/2021 Precept</w:t>
      </w:r>
    </w:p>
    <w:tbl>
      <w:tblPr>
        <w:tblW w:w="9610" w:type="dxa"/>
        <w:tblInd w:w="704" w:type="dxa"/>
        <w:tblLook w:val="04A0" w:firstRow="1" w:lastRow="0" w:firstColumn="1" w:lastColumn="0" w:noHBand="0" w:noVBand="1"/>
      </w:tblPr>
      <w:tblGrid>
        <w:gridCol w:w="9610"/>
      </w:tblGrid>
      <w:tr w:rsidR="00010492" w14:paraId="2BA3C4F2" w14:textId="77777777" w:rsidTr="00677462">
        <w:trPr>
          <w:trHeight w:val="3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AC0760" w14:textId="643C5F11" w:rsidR="00010492" w:rsidRDefault="00010492" w:rsidP="006774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 xml:space="preserve">2019/2020 Tax base </w:t>
            </w:r>
            <w:r w:rsidR="00B94B80"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93.5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 xml:space="preserve"> - For a precept of £</w:t>
            </w:r>
            <w:r w:rsidR="00B94B80"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,</w:t>
            </w:r>
            <w:r w:rsidR="00B94B80"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749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 xml:space="preserve"> this was £</w:t>
            </w:r>
            <w:r w:rsidR="00B94B80"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61.49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 xml:space="preserve"> per band D property</w:t>
            </w:r>
          </w:p>
        </w:tc>
      </w:tr>
      <w:tr w:rsidR="00010492" w14:paraId="29F1F4D1" w14:textId="77777777" w:rsidTr="00677462">
        <w:trPr>
          <w:trHeight w:val="3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C73967" w14:textId="6B40ED75" w:rsidR="00010492" w:rsidRDefault="00010492" w:rsidP="00677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2020/2021 Tax base </w:t>
            </w:r>
            <w:r w:rsidR="00B94B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94.5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- For a precept of £</w:t>
            </w:r>
            <w:r w:rsidR="00B94B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B94B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this equates to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(precept divided by tax base)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010492" w14:paraId="2421CA79" w14:textId="77777777" w:rsidTr="00677462">
        <w:trPr>
          <w:trHeight w:val="345"/>
        </w:trPr>
        <w:tc>
          <w:tcPr>
            <w:tcW w:w="96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49CBF2" w14:textId="7632EE6B" w:rsidR="00010492" w:rsidRDefault="00010492" w:rsidP="00677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Band D = £</w:t>
            </w:r>
            <w:r w:rsidR="00B94B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61.48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</w:t>
            </w:r>
            <w:r w:rsidR="00B94B8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% increase on 2019/2020 = £</w:t>
            </w:r>
            <w:r w:rsidR="00B94B8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-0.01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increase per annum / </w:t>
            </w:r>
            <w:r w:rsidR="00B94B8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p increase per month / </w:t>
            </w:r>
            <w:r w:rsidR="00B94B8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p increase per week)</w:t>
            </w:r>
          </w:p>
        </w:tc>
      </w:tr>
      <w:tr w:rsidR="00010492" w14:paraId="12477017" w14:textId="77777777" w:rsidTr="00677462">
        <w:trPr>
          <w:trHeight w:val="345"/>
        </w:trPr>
        <w:tc>
          <w:tcPr>
            <w:tcW w:w="96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614957" w14:textId="412742F5" w:rsidR="00010492" w:rsidRDefault="00010492" w:rsidP="00677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Band A = £4</w:t>
            </w:r>
            <w:r w:rsidR="00B94B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(2/3 of Band D)</w:t>
            </w:r>
          </w:p>
        </w:tc>
      </w:tr>
      <w:tr w:rsidR="00010492" w14:paraId="7F1DE93A" w14:textId="77777777" w:rsidTr="00677462">
        <w:trPr>
          <w:trHeight w:val="345"/>
        </w:trPr>
        <w:tc>
          <w:tcPr>
            <w:tcW w:w="9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A3E1E5" w14:textId="33244B20" w:rsidR="00010492" w:rsidRDefault="00010492" w:rsidP="00677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Band H = £12</w:t>
            </w:r>
            <w:r w:rsidR="00B94B8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2.96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(twice Band D)</w:t>
            </w:r>
          </w:p>
        </w:tc>
      </w:tr>
      <w:tr w:rsidR="00010492" w14:paraId="62FC418E" w14:textId="77777777" w:rsidTr="00677462">
        <w:trPr>
          <w:trHeight w:val="3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894A82" w14:textId="7369C461" w:rsidR="00010492" w:rsidRDefault="00010492" w:rsidP="00677462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Section 137 payments limit for 2020/21 is £8.32 per elector (</w:t>
            </w:r>
            <w:r w:rsidR="00B94B80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231</w:t>
            </w:r>
            <w:r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) = maximum £1,</w:t>
            </w:r>
            <w:r w:rsidR="00B94B80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921.92</w:t>
            </w:r>
          </w:p>
        </w:tc>
      </w:tr>
    </w:tbl>
    <w:p w14:paraId="026BC6BF" w14:textId="77777777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</w:pPr>
    </w:p>
    <w:p w14:paraId="7BB43EE9" w14:textId="474A941D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Proposed – </w:t>
      </w:r>
      <w:r w:rsidR="00157A0B">
        <w:rPr>
          <w:rFonts w:ascii="Calibri" w:hAnsi="Calibri"/>
          <w:b/>
        </w:rPr>
        <w:t>Vice Chairman, Cllr Swaine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Seconded –</w:t>
      </w:r>
      <w:r w:rsidR="00157A0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Cllr </w:t>
      </w:r>
      <w:proofErr w:type="spellStart"/>
      <w:r w:rsidR="00157A0B">
        <w:rPr>
          <w:rFonts w:ascii="Calibri" w:hAnsi="Calibri"/>
          <w:b/>
        </w:rPr>
        <w:t>Daymond</w:t>
      </w:r>
      <w:proofErr w:type="spellEnd"/>
    </w:p>
    <w:p w14:paraId="4CDE7352" w14:textId="77777777" w:rsidR="00010492" w:rsidRDefault="00010492" w:rsidP="00010492">
      <w:pPr>
        <w:spacing w:after="0" w:line="240" w:lineRule="auto"/>
        <w:ind w:left="709"/>
        <w:jc w:val="both"/>
        <w:rPr>
          <w:b/>
        </w:rPr>
      </w:pPr>
    </w:p>
    <w:p w14:paraId="0CFAF951" w14:textId="25E895EB" w:rsidR="00010492" w:rsidRDefault="00010492" w:rsidP="00010492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That the Precept for the financial year </w:t>
      </w:r>
      <w:r>
        <w:rPr>
          <w:rFonts w:cs="Tahoma"/>
          <w:b/>
        </w:rPr>
        <w:t xml:space="preserve">2020/2021 </w:t>
      </w:r>
      <w:r>
        <w:rPr>
          <w:b/>
        </w:rPr>
        <w:t xml:space="preserve">be increased by </w:t>
      </w:r>
      <w:r w:rsidR="00B94B80">
        <w:rPr>
          <w:b/>
        </w:rPr>
        <w:t>1.06</w:t>
      </w:r>
      <w:r>
        <w:rPr>
          <w:b/>
        </w:rPr>
        <w:t>% to £</w:t>
      </w:r>
      <w:r w:rsidR="00B94B80">
        <w:rPr>
          <w:b/>
        </w:rPr>
        <w:t>5</w:t>
      </w:r>
      <w:r>
        <w:rPr>
          <w:b/>
        </w:rPr>
        <w:t>,</w:t>
      </w:r>
      <w:r w:rsidR="00B94B80">
        <w:rPr>
          <w:b/>
        </w:rPr>
        <w:t>810</w:t>
      </w:r>
      <w:r>
        <w:rPr>
          <w:b/>
        </w:rPr>
        <w:t>.</w:t>
      </w:r>
    </w:p>
    <w:p w14:paraId="133B5AD1" w14:textId="77777777" w:rsidR="00010492" w:rsidRDefault="00010492" w:rsidP="00010492">
      <w:pPr>
        <w:spacing w:after="0" w:line="240" w:lineRule="auto"/>
        <w:ind w:left="709"/>
        <w:jc w:val="both"/>
        <w:rPr>
          <w:b/>
        </w:rPr>
      </w:pPr>
    </w:p>
    <w:p w14:paraId="6717B4DA" w14:textId="77777777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 in favour</w:t>
      </w:r>
    </w:p>
    <w:p w14:paraId="1382007D" w14:textId="77777777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</w:pPr>
    </w:p>
    <w:p w14:paraId="7D598775" w14:textId="77777777" w:rsidR="00010492" w:rsidRDefault="00010492" w:rsidP="000104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jc w:val="both"/>
      </w:pPr>
      <w:r>
        <w:t>A copy of the approved budget and precept would be placed on the website.</w:t>
      </w:r>
    </w:p>
    <w:p w14:paraId="6EAEA1B7" w14:textId="77777777" w:rsidR="00010492" w:rsidRDefault="00010492" w:rsidP="00010492">
      <w:pPr>
        <w:pStyle w:val="NoSpacing"/>
        <w:tabs>
          <w:tab w:val="left" w:pos="709"/>
        </w:tabs>
        <w:ind w:left="709"/>
        <w:contextualSpacing/>
        <w:jc w:val="both"/>
      </w:pPr>
    </w:p>
    <w:p w14:paraId="54B696D1" w14:textId="5940679A" w:rsidR="00275519" w:rsidRPr="00812EF3" w:rsidRDefault="00275519" w:rsidP="0025040C">
      <w:pPr>
        <w:pStyle w:val="NoSpacing"/>
        <w:numPr>
          <w:ilvl w:val="0"/>
          <w:numId w:val="20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Partnership Scheme 2019/2020</w:t>
      </w:r>
      <w:r w:rsidR="007C586D" w:rsidRPr="00812EF3">
        <w:rPr>
          <w:rFonts w:cstheme="minorHAnsi"/>
          <w:b/>
        </w:rPr>
        <w:t xml:space="preserve"> (</w:t>
      </w:r>
      <w:r w:rsidRPr="00812EF3">
        <w:rPr>
          <w:rFonts w:cstheme="minorHAnsi"/>
          <w:b/>
        </w:rPr>
        <w:t>Vehicle Activated Sign (VAS)</w:t>
      </w:r>
      <w:r w:rsidR="007C586D" w:rsidRPr="00812EF3">
        <w:rPr>
          <w:rFonts w:cstheme="minorHAnsi"/>
          <w:b/>
        </w:rPr>
        <w:t xml:space="preserve"> – War Memorial, Salters Lode, A1122)</w:t>
      </w:r>
    </w:p>
    <w:p w14:paraId="0E00ED56" w14:textId="3D01A842" w:rsidR="009705A6" w:rsidRPr="00812EF3" w:rsidRDefault="009705A6" w:rsidP="002C729B">
      <w:pPr>
        <w:pStyle w:val="NoSpacing"/>
        <w:numPr>
          <w:ilvl w:val="1"/>
          <w:numId w:val="20"/>
        </w:numPr>
        <w:tabs>
          <w:tab w:val="left" w:pos="709"/>
        </w:tabs>
        <w:ind w:hanging="491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Parish Partnership Scheme 2020/2021</w:t>
      </w:r>
    </w:p>
    <w:p w14:paraId="40ED62EE" w14:textId="5CB97F7C" w:rsidR="00C6120D" w:rsidRDefault="0025040C" w:rsidP="002504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  <w:rPr>
          <w:rFonts w:cs="Tahoma"/>
        </w:rPr>
      </w:pPr>
      <w:r>
        <w:rPr>
          <w:rFonts w:cs="Tahoma"/>
        </w:rPr>
        <w:t xml:space="preserve">As the Vehicle Activated Sign (VAS) near The Lane, </w:t>
      </w:r>
      <w:r w:rsidRPr="00CC18F6">
        <w:t xml:space="preserve">Salters Lode, </w:t>
      </w:r>
      <w:r>
        <w:rPr>
          <w:rFonts w:cs="Tahoma"/>
        </w:rPr>
        <w:t>had been rejected by Norfolk County Council, this item would be removed from the agenda.</w:t>
      </w:r>
    </w:p>
    <w:p w14:paraId="48F035B2" w14:textId="77777777" w:rsidR="0025040C" w:rsidRDefault="0025040C" w:rsidP="0025040C">
      <w:pPr>
        <w:pStyle w:val="NoSpacing"/>
        <w:tabs>
          <w:tab w:val="left" w:pos="709"/>
        </w:tabs>
        <w:ind w:left="600"/>
        <w:contextualSpacing/>
        <w:jc w:val="both"/>
        <w:rPr>
          <w:b/>
        </w:rPr>
      </w:pPr>
    </w:p>
    <w:p w14:paraId="703ADCC0" w14:textId="77777777" w:rsidR="0025040C" w:rsidRDefault="00275519" w:rsidP="0025040C">
      <w:pPr>
        <w:pStyle w:val="NoSpacing"/>
        <w:numPr>
          <w:ilvl w:val="0"/>
          <w:numId w:val="20"/>
        </w:numPr>
        <w:tabs>
          <w:tab w:val="left" w:pos="709"/>
        </w:tabs>
        <w:ind w:hanging="1200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Planning</w:t>
      </w:r>
    </w:p>
    <w:p w14:paraId="2220F3A1" w14:textId="369AEB1F" w:rsidR="00E875B8" w:rsidRPr="0025040C" w:rsidRDefault="00275519" w:rsidP="002C729B">
      <w:pPr>
        <w:pStyle w:val="NoSpacing"/>
        <w:numPr>
          <w:ilvl w:val="1"/>
          <w:numId w:val="20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25040C">
        <w:rPr>
          <w:rFonts w:cstheme="minorHAnsi"/>
          <w:b/>
        </w:rPr>
        <w:t>Planning applications</w:t>
      </w:r>
    </w:p>
    <w:p w14:paraId="09820491" w14:textId="02CBA32E" w:rsidR="00EB13CC" w:rsidRPr="00812EF3" w:rsidRDefault="00EB13CC" w:rsidP="00EB13CC">
      <w:pPr>
        <w:pStyle w:val="NoSpacing"/>
        <w:tabs>
          <w:tab w:val="left" w:pos="709"/>
        </w:tabs>
        <w:contextualSpacing/>
        <w:jc w:val="both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</w:rPr>
        <w:tab/>
      </w:r>
      <w:r w:rsidRPr="00812EF3">
        <w:rPr>
          <w:rFonts w:cstheme="minorHAnsi"/>
          <w:bCs/>
        </w:rPr>
        <w:t xml:space="preserve">No planning </w:t>
      </w:r>
      <w:r>
        <w:rPr>
          <w:rFonts w:cstheme="minorHAnsi"/>
          <w:bCs/>
        </w:rPr>
        <w:t>applications</w:t>
      </w:r>
      <w:r w:rsidRPr="00812EF3">
        <w:rPr>
          <w:rFonts w:cstheme="minorHAnsi"/>
          <w:bCs/>
        </w:rPr>
        <w:t xml:space="preserve"> had been received from the BCKL&amp;WN.</w:t>
      </w:r>
    </w:p>
    <w:p w14:paraId="198EB8AF" w14:textId="77777777" w:rsidR="00EB13CC" w:rsidRPr="00812EF3" w:rsidRDefault="00EB13CC" w:rsidP="00812EF3">
      <w:pPr>
        <w:pStyle w:val="NoSpacing"/>
        <w:tabs>
          <w:tab w:val="left" w:pos="1418"/>
          <w:tab w:val="left" w:pos="2410"/>
        </w:tabs>
        <w:ind w:left="993" w:hanging="284"/>
        <w:contextualSpacing/>
        <w:jc w:val="both"/>
        <w:rPr>
          <w:rFonts w:cstheme="minorHAnsi"/>
        </w:rPr>
      </w:pPr>
    </w:p>
    <w:p w14:paraId="336A8649" w14:textId="77777777" w:rsidR="0025040C" w:rsidRDefault="00275519" w:rsidP="002C729B">
      <w:pPr>
        <w:pStyle w:val="NoSpacing"/>
        <w:numPr>
          <w:ilvl w:val="1"/>
          <w:numId w:val="20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Planning decisions</w:t>
      </w:r>
    </w:p>
    <w:p w14:paraId="4D4E7C21" w14:textId="56FCD355" w:rsidR="0025040C" w:rsidRDefault="0025040C" w:rsidP="002C729B">
      <w:pPr>
        <w:pStyle w:val="NoSpacing"/>
        <w:numPr>
          <w:ilvl w:val="2"/>
          <w:numId w:val="20"/>
        </w:numPr>
        <w:tabs>
          <w:tab w:val="left" w:pos="709"/>
          <w:tab w:val="left" w:pos="1843"/>
        </w:tabs>
        <w:ind w:left="709" w:firstLine="709"/>
        <w:contextualSpacing/>
        <w:jc w:val="both"/>
        <w:rPr>
          <w:rFonts w:cstheme="minorHAnsi"/>
          <w:b/>
        </w:rPr>
      </w:pPr>
      <w:r w:rsidRPr="0025040C">
        <w:rPr>
          <w:rFonts w:cstheme="minorHAnsi"/>
          <w:b/>
        </w:rPr>
        <w:t xml:space="preserve">19/00935/F – Land </w:t>
      </w:r>
      <w:proofErr w:type="gramStart"/>
      <w:r w:rsidRPr="0025040C">
        <w:rPr>
          <w:rFonts w:cstheme="minorHAnsi"/>
          <w:b/>
        </w:rPr>
        <w:t>On</w:t>
      </w:r>
      <w:proofErr w:type="gramEnd"/>
      <w:r w:rsidRPr="0025040C">
        <w:rPr>
          <w:rFonts w:cstheme="minorHAnsi"/>
          <w:b/>
        </w:rPr>
        <w:t xml:space="preserve"> The North East of 4 And 5 Watermans Way, Salters Lode – Construction of one pair of semi-detached houses</w:t>
      </w:r>
    </w:p>
    <w:p w14:paraId="1F944694" w14:textId="35825C73" w:rsidR="0025040C" w:rsidRPr="0025040C" w:rsidRDefault="0025040C" w:rsidP="002C729B">
      <w:pPr>
        <w:widowControl w:val="0"/>
        <w:suppressAutoHyphens/>
        <w:spacing w:after="0" w:line="240" w:lineRule="auto"/>
        <w:ind w:firstLine="720"/>
        <w:jc w:val="both"/>
        <w:rPr>
          <w:rFonts w:cstheme="minorHAnsi"/>
        </w:rPr>
      </w:pPr>
      <w:r w:rsidRPr="0025040C">
        <w:rPr>
          <w:rFonts w:cstheme="minorHAnsi"/>
          <w:bCs/>
        </w:rPr>
        <w:t>Application Permitted (Delegated decision)</w:t>
      </w:r>
      <w:r>
        <w:rPr>
          <w:rFonts w:cstheme="minorHAnsi"/>
          <w:bCs/>
        </w:rPr>
        <w:t>.</w:t>
      </w:r>
    </w:p>
    <w:p w14:paraId="3C443973" w14:textId="77777777" w:rsidR="0025040C" w:rsidRDefault="0025040C" w:rsidP="002C729B">
      <w:pPr>
        <w:pStyle w:val="NoSpacing"/>
        <w:tabs>
          <w:tab w:val="left" w:pos="709"/>
        </w:tabs>
        <w:ind w:left="1418"/>
        <w:contextualSpacing/>
        <w:jc w:val="both"/>
        <w:rPr>
          <w:rFonts w:cstheme="minorHAnsi"/>
          <w:b/>
        </w:rPr>
      </w:pPr>
    </w:p>
    <w:p w14:paraId="5D8453F0" w14:textId="1DFB5091" w:rsidR="0025040C" w:rsidRPr="0025040C" w:rsidRDefault="0025040C" w:rsidP="002C729B">
      <w:pPr>
        <w:pStyle w:val="NoSpacing"/>
        <w:numPr>
          <w:ilvl w:val="2"/>
          <w:numId w:val="20"/>
        </w:numPr>
        <w:tabs>
          <w:tab w:val="left" w:pos="709"/>
          <w:tab w:val="left" w:pos="1843"/>
        </w:tabs>
        <w:ind w:left="709" w:firstLine="709"/>
        <w:contextualSpacing/>
        <w:jc w:val="both"/>
        <w:rPr>
          <w:rFonts w:cstheme="minorHAnsi"/>
          <w:b/>
          <w:bCs/>
        </w:rPr>
      </w:pPr>
      <w:r w:rsidRPr="0025040C">
        <w:rPr>
          <w:rFonts w:cstheme="minorHAnsi"/>
          <w:b/>
          <w:bCs/>
        </w:rPr>
        <w:t>19/01470/F – The Hythe, Bridge Road – Change of use to ground floor from retail (A1) and Tea room (A3) to Salon (Sui Generis) and residential (C3) and first floor from retail (A1) to residential (C3)</w:t>
      </w:r>
    </w:p>
    <w:p w14:paraId="6CEBBBF7" w14:textId="2170476E" w:rsidR="0025040C" w:rsidRDefault="0025040C" w:rsidP="002C729B">
      <w:pPr>
        <w:widowControl w:val="0"/>
        <w:suppressAutoHyphens/>
        <w:spacing w:after="0" w:line="240" w:lineRule="auto"/>
        <w:ind w:firstLine="720"/>
        <w:jc w:val="both"/>
        <w:rPr>
          <w:rFonts w:cstheme="minorHAnsi"/>
          <w:bCs/>
        </w:rPr>
      </w:pPr>
      <w:r w:rsidRPr="0025040C">
        <w:rPr>
          <w:rFonts w:cstheme="minorHAnsi"/>
          <w:bCs/>
        </w:rPr>
        <w:t>Application Permitted (Delegated decision)</w:t>
      </w:r>
      <w:r>
        <w:rPr>
          <w:rFonts w:cstheme="minorHAnsi"/>
          <w:bCs/>
        </w:rPr>
        <w:t>.</w:t>
      </w:r>
    </w:p>
    <w:p w14:paraId="6B70FD48" w14:textId="77777777" w:rsidR="0025040C" w:rsidRPr="0025040C" w:rsidRDefault="0025040C" w:rsidP="0025040C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bCs/>
        </w:rPr>
      </w:pPr>
    </w:p>
    <w:p w14:paraId="6243781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62D2E2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61E4E4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6DA78E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57271A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AC941A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331C5F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560C20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6EBC04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0B2592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24C141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B4C8BB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E1B230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8F8A43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E74980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DE2E95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6A613D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F1FC7B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A6EB6A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C3F9C9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0A91AE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1647C2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020022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29F730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F70386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2967DB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708985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F4EC2A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12A7F7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AA1205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931146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F1C730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8F9F40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C5588A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4CADFF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A39FDE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65F0AC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554334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252E27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8FEA55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AC04C4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3D3573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B48FD1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07914D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CAE3E7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78E7C2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750F6B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48682A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552FA8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77E4B4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75E1B0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D480BD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FF973F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CFF790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F40E44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C5183C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6D74C6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643F08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8D1250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8B1538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AC5F9C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4941BD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E0F67BD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AE796D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2073A1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C98A73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2D8EA4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47EBFC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A22BB0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9EDDD6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F2501E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579A12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42391E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3B38A3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49344E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BCE4FD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ACDA61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4305B6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124BB9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D1F628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950F0D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1CF20E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653207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ECA05F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D466C4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A8D8CD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9F6BEA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D177A4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276FB6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925C60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5A1B53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70F8C4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465A03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479BC4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A2874A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08E7B9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1F0CED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0F7AF3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976B8D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AE7D6F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125423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CE33D6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AE0A4B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1040ED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306C4C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270227D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DFEE19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C8320C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9D2350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64CDC6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21EB8A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D9C322D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CB08AC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532FF6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F7B109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D90C87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716656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FFF6A6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5E6F1E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999E1B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94329B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156060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05A8FD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A49145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F7575FD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EACE2E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9315CE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E3382C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C67EB2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493998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17699B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428590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96B7EC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2B42A3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5F4787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F2A1FC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B1F989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30D0ED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30E570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894A32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B18552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1AC2FC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9C8399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F18474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A9A7F4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42C6E6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ECA5EA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12F6FB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4E8B3D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9DEAFC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1959D9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B97F0E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E6D75A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2DC600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43EE36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42E4F2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B1F69A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7827E4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619FE5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5CD071D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572A07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2446C1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61F74B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FD1A22F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0DEC66D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908B78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9276F2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AA7B04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895C79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4B99A4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D04411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F3B69F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A8ED82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0D6D898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73D725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20AE95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C48BE0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85650AA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138E816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46A8DF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842D340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405B58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7A8D3F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662F9E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E928859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2840F9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E4CD2E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F494A8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78DA64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BDDDE2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B1D11E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34C216D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79D4AC8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E050DF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880BC5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CBA489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24D6093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36C11D4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AB74D5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687491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167889F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12C16FE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C80B9B5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9874067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3224FB5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50DF6722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65C666A1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4028A4B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50ED0CC" w14:textId="77777777" w:rsidR="003D1900" w:rsidRPr="003D1900" w:rsidRDefault="003D1900" w:rsidP="003D190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7A5CC249" w14:textId="77777777" w:rsidR="003D1900" w:rsidRPr="003D1900" w:rsidRDefault="003D1900" w:rsidP="003D1900">
      <w:pPr>
        <w:pStyle w:val="ListParagraph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4BCE356F" w14:textId="77777777" w:rsidR="003D1900" w:rsidRPr="003D1900" w:rsidRDefault="003D1900" w:rsidP="003D1900">
      <w:pPr>
        <w:pStyle w:val="ListParagraph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vanish/>
        </w:rPr>
      </w:pPr>
    </w:p>
    <w:p w14:paraId="24C02A73" w14:textId="77A4CC7C" w:rsidR="00275519" w:rsidRPr="00812EF3" w:rsidRDefault="00275519" w:rsidP="0025040C">
      <w:pPr>
        <w:pStyle w:val="NoSpacing"/>
        <w:numPr>
          <w:ilvl w:val="1"/>
          <w:numId w:val="20"/>
        </w:numPr>
        <w:tabs>
          <w:tab w:val="left" w:pos="709"/>
        </w:tabs>
        <w:ind w:hanging="491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Planning enforcements, appeals and other notifications</w:t>
      </w:r>
    </w:p>
    <w:p w14:paraId="7B293A64" w14:textId="25FE73EA" w:rsidR="00275519" w:rsidRPr="00812EF3" w:rsidRDefault="00275519" w:rsidP="00812EF3">
      <w:pPr>
        <w:pStyle w:val="ListParagraph"/>
        <w:spacing w:after="0" w:line="240" w:lineRule="auto"/>
        <w:ind w:left="709"/>
        <w:jc w:val="both"/>
        <w:rPr>
          <w:rFonts w:cstheme="minorHAnsi"/>
        </w:rPr>
      </w:pPr>
      <w:r w:rsidRPr="00812EF3">
        <w:rPr>
          <w:rFonts w:cstheme="minorHAnsi"/>
        </w:rPr>
        <w:t>No planning enforcements, appeals or other notifications had been received</w:t>
      </w:r>
      <w:r w:rsidR="00652292" w:rsidRPr="00812EF3">
        <w:rPr>
          <w:rFonts w:cstheme="minorHAnsi"/>
        </w:rPr>
        <w:t xml:space="preserve"> from the BCKL&amp;WN.</w:t>
      </w:r>
    </w:p>
    <w:p w14:paraId="24254FD1" w14:textId="55FA9F1B" w:rsidR="003D1900" w:rsidRDefault="003D1900" w:rsidP="00812EF3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523A4800" w14:textId="69205700" w:rsidR="00696203" w:rsidRPr="00696203" w:rsidRDefault="00696203" w:rsidP="00696203">
      <w:pPr>
        <w:pStyle w:val="ListParagraph"/>
        <w:spacing w:after="0" w:line="240" w:lineRule="auto"/>
        <w:ind w:left="709"/>
        <w:jc w:val="both"/>
      </w:pPr>
      <w:r w:rsidRPr="00696203">
        <w:t xml:space="preserve">The Vice Chairman, Cllr Swaine, reported that </w:t>
      </w:r>
      <w:r w:rsidRPr="00696203">
        <w:rPr>
          <w:rFonts w:ascii="Calibri" w:hAnsi="Calibri" w:cs="Calibri"/>
          <w:shd w:val="clear" w:color="auto" w:fill="FFFFFF"/>
        </w:rPr>
        <w:t xml:space="preserve">a septic tank had been unloaded at the site </w:t>
      </w:r>
      <w:r w:rsidR="00E26253" w:rsidRPr="00696203">
        <w:rPr>
          <w:rFonts w:ascii="Calibri" w:hAnsi="Calibri" w:cs="Calibri"/>
          <w:shd w:val="clear" w:color="auto" w:fill="FFFFFF"/>
        </w:rPr>
        <w:t xml:space="preserve">which appeared to be occupied without planning permission </w:t>
      </w:r>
      <w:r w:rsidRPr="00696203">
        <w:rPr>
          <w:rFonts w:ascii="Calibri" w:hAnsi="Calibri" w:cs="Calibri"/>
          <w:shd w:val="clear" w:color="auto" w:fill="FFFFFF"/>
        </w:rPr>
        <w:t xml:space="preserve">next to the old Two Acres nursery in Salter’s Lode.  Councillors were asked to </w:t>
      </w:r>
      <w:r>
        <w:rPr>
          <w:rFonts w:ascii="Calibri" w:hAnsi="Calibri" w:cs="Calibri"/>
          <w:shd w:val="clear" w:color="auto" w:fill="FFFFFF"/>
        </w:rPr>
        <w:t xml:space="preserve">remain vigilant on activities </w:t>
      </w:r>
      <w:r w:rsidR="00E26253">
        <w:rPr>
          <w:rFonts w:ascii="Calibri" w:hAnsi="Calibri" w:cs="Calibri"/>
          <w:shd w:val="clear" w:color="auto" w:fill="FFFFFF"/>
        </w:rPr>
        <w:t>taking place there</w:t>
      </w:r>
      <w:r w:rsidRPr="00696203">
        <w:rPr>
          <w:rFonts w:ascii="Calibri" w:hAnsi="Calibri" w:cs="Calibri"/>
          <w:shd w:val="clear" w:color="auto" w:fill="FFFFFF"/>
        </w:rPr>
        <w:t>.</w:t>
      </w:r>
    </w:p>
    <w:p w14:paraId="25490EAB" w14:textId="77777777" w:rsidR="00696203" w:rsidRPr="00696203" w:rsidRDefault="00696203" w:rsidP="00696203">
      <w:pPr>
        <w:pStyle w:val="ListParagraph"/>
        <w:spacing w:after="0" w:line="240" w:lineRule="auto"/>
        <w:ind w:left="709"/>
        <w:jc w:val="both"/>
      </w:pPr>
    </w:p>
    <w:p w14:paraId="0496AC93" w14:textId="227DFB76" w:rsidR="00275519" w:rsidRPr="00812EF3" w:rsidRDefault="00275519" w:rsidP="0025040C">
      <w:pPr>
        <w:pStyle w:val="NoSpacing"/>
        <w:numPr>
          <w:ilvl w:val="1"/>
          <w:numId w:val="20"/>
        </w:numPr>
        <w:tabs>
          <w:tab w:val="left" w:pos="709"/>
        </w:tabs>
        <w:ind w:hanging="491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Late planning applications</w:t>
      </w:r>
      <w:r w:rsidR="00E26253">
        <w:rPr>
          <w:rFonts w:cstheme="minorHAnsi"/>
          <w:b/>
        </w:rPr>
        <w:t xml:space="preserve"> / planning decisions</w:t>
      </w:r>
    </w:p>
    <w:p w14:paraId="236732AF" w14:textId="1FC05934" w:rsidR="00275519" w:rsidRDefault="00275519" w:rsidP="00812EF3">
      <w:pPr>
        <w:pStyle w:val="NoSpacing"/>
        <w:tabs>
          <w:tab w:val="left" w:pos="709"/>
          <w:tab w:val="left" w:pos="1418"/>
        </w:tabs>
        <w:contextualSpacing/>
        <w:jc w:val="both"/>
        <w:rPr>
          <w:rFonts w:cstheme="minorHAnsi"/>
        </w:rPr>
      </w:pPr>
      <w:r w:rsidRPr="00812EF3">
        <w:rPr>
          <w:rFonts w:cstheme="minorHAnsi"/>
        </w:rPr>
        <w:tab/>
        <w:t xml:space="preserve">No </w:t>
      </w:r>
      <w:r w:rsidR="00EB13CC">
        <w:rPr>
          <w:rFonts w:cstheme="minorHAnsi"/>
        </w:rPr>
        <w:t>late planning applications or decisions had been received from the BCKL&amp;WN</w:t>
      </w:r>
      <w:r w:rsidRPr="00812EF3">
        <w:rPr>
          <w:rFonts w:cstheme="minorHAnsi"/>
        </w:rPr>
        <w:t>.</w:t>
      </w:r>
    </w:p>
    <w:p w14:paraId="312AD7B7" w14:textId="77777777" w:rsidR="00042311" w:rsidRPr="00812EF3" w:rsidRDefault="00042311" w:rsidP="00812EF3">
      <w:pPr>
        <w:pStyle w:val="NoSpacing"/>
        <w:tabs>
          <w:tab w:val="left" w:pos="709"/>
          <w:tab w:val="left" w:pos="1418"/>
        </w:tabs>
        <w:contextualSpacing/>
        <w:jc w:val="both"/>
        <w:rPr>
          <w:rFonts w:cstheme="minorHAnsi"/>
        </w:rPr>
      </w:pPr>
    </w:p>
    <w:p w14:paraId="0CDA96A9" w14:textId="77777777" w:rsidR="00275519" w:rsidRPr="00812EF3" w:rsidRDefault="00275519" w:rsidP="002C729B">
      <w:pPr>
        <w:pStyle w:val="NoSpacing"/>
        <w:numPr>
          <w:ilvl w:val="0"/>
          <w:numId w:val="8"/>
        </w:numPr>
        <w:tabs>
          <w:tab w:val="left" w:pos="851"/>
        </w:tabs>
        <w:ind w:left="709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General correspondence</w:t>
      </w:r>
    </w:p>
    <w:p w14:paraId="38D28AA4" w14:textId="486C1A18" w:rsidR="00275519" w:rsidRPr="00812EF3" w:rsidRDefault="00275519" w:rsidP="00812EF3">
      <w:pPr>
        <w:pStyle w:val="NoSpacing"/>
        <w:numPr>
          <w:ilvl w:val="1"/>
          <w:numId w:val="8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For Action/Information</w:t>
      </w:r>
    </w:p>
    <w:p w14:paraId="45ABE484" w14:textId="7D19F1A6" w:rsidR="00B94B80" w:rsidRPr="00326052" w:rsidRDefault="002C729B" w:rsidP="002C729B">
      <w:pPr>
        <w:pStyle w:val="NoSpacing"/>
        <w:tabs>
          <w:tab w:val="left" w:pos="709"/>
          <w:tab w:val="left" w:pos="1418"/>
        </w:tabs>
        <w:ind w:left="600" w:firstLine="109"/>
        <w:contextualSpacing/>
        <w:jc w:val="both"/>
        <w:rPr>
          <w:rFonts w:cstheme="minorHAnsi"/>
          <w:b/>
          <w:bCs/>
          <w:u w:val="single"/>
        </w:rPr>
      </w:pPr>
      <w:r>
        <w:rPr>
          <w:b/>
          <w:bCs/>
        </w:rPr>
        <w:tab/>
        <w:t xml:space="preserve">11.1.1. </w:t>
      </w:r>
      <w:r w:rsidR="00B94B80">
        <w:rPr>
          <w:b/>
          <w:bCs/>
        </w:rPr>
        <w:t>Power for People – Local Electricity Bill</w:t>
      </w:r>
    </w:p>
    <w:p w14:paraId="6E6A6E86" w14:textId="77777777" w:rsidR="00B94B80" w:rsidRDefault="00B94B80" w:rsidP="00B94B80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color w:val="202020"/>
          <w:shd w:val="clear" w:color="auto" w:fill="FFFFFF"/>
        </w:rPr>
      </w:pPr>
      <w:r w:rsidRPr="008611E7">
        <w:rPr>
          <w:rFonts w:cstheme="minorHAnsi"/>
          <w:color w:val="222222"/>
          <w:shd w:val="clear" w:color="auto" w:fill="FFFFFF"/>
        </w:rPr>
        <w:t>A</w:t>
      </w:r>
      <w:r>
        <w:rPr>
          <w:rFonts w:cstheme="minorHAnsi"/>
          <w:color w:val="222222"/>
          <w:shd w:val="clear" w:color="auto" w:fill="FFFFFF"/>
        </w:rPr>
        <w:t xml:space="preserve">n email from Power for People asking Councils to support the </w:t>
      </w:r>
      <w:r w:rsidRPr="008611E7">
        <w:rPr>
          <w:rFonts w:cstheme="minorHAnsi"/>
        </w:rPr>
        <w:t>Local Electricity Bill had been circulated prior to the agenda.</w:t>
      </w:r>
      <w:r>
        <w:rPr>
          <w:rFonts w:cstheme="minorHAnsi"/>
        </w:rPr>
        <w:t xml:space="preserve">  </w:t>
      </w:r>
      <w:r w:rsidRPr="008611E7">
        <w:rPr>
          <w:rFonts w:cstheme="minorHAnsi"/>
          <w:color w:val="202020"/>
          <w:shd w:val="clear" w:color="auto" w:fill="FFFFFF"/>
        </w:rPr>
        <w:t>The Bill, if made law, would empower local communities to sell locally generated clean energy directly to local customers by establishing a statutory Right to Local Supply.</w:t>
      </w:r>
    </w:p>
    <w:p w14:paraId="041EEAF7" w14:textId="77777777" w:rsidR="00B94B80" w:rsidRDefault="00B94B80" w:rsidP="00B94B80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color w:val="222222"/>
          <w:shd w:val="clear" w:color="auto" w:fill="FFFFFF"/>
        </w:rPr>
      </w:pPr>
    </w:p>
    <w:p w14:paraId="3128C8F1" w14:textId="79BFE3B0" w:rsidR="00B94B80" w:rsidRPr="008611E7" w:rsidRDefault="002C729B" w:rsidP="00B94B80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Councillors felt that </w:t>
      </w:r>
      <w:r w:rsidR="00B94B80">
        <w:rPr>
          <w:rFonts w:cstheme="minorHAnsi"/>
          <w:color w:val="222222"/>
          <w:shd w:val="clear" w:color="auto" w:fill="FFFFFF"/>
        </w:rPr>
        <w:t>as there were no local suppliers it wouldn’t be worthwhile signing up to this.</w:t>
      </w:r>
    </w:p>
    <w:p w14:paraId="2969578C" w14:textId="77777777" w:rsidR="00275519" w:rsidRPr="00812EF3" w:rsidRDefault="00275519" w:rsidP="00812EF3">
      <w:pPr>
        <w:pStyle w:val="NoSpacing"/>
        <w:numPr>
          <w:ilvl w:val="1"/>
          <w:numId w:val="8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  <w:shd w:val="clear" w:color="auto" w:fill="FFFFFF"/>
        </w:rPr>
        <w:lastRenderedPageBreak/>
        <w:t>Late correspondence</w:t>
      </w:r>
    </w:p>
    <w:p w14:paraId="3564AACD" w14:textId="7C6C7D7B" w:rsidR="0017455D" w:rsidRDefault="00F67FE1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No late correspondence had been received.</w:t>
      </w:r>
    </w:p>
    <w:p w14:paraId="2DF972FD" w14:textId="518EC95A" w:rsidR="00F67FE1" w:rsidRDefault="00F67FE1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33E51CFA" w14:textId="77777777" w:rsidR="00275519" w:rsidRPr="00812EF3" w:rsidRDefault="00275519" w:rsidP="00CA7C61">
      <w:pPr>
        <w:pStyle w:val="NoSpacing"/>
        <w:numPr>
          <w:ilvl w:val="0"/>
          <w:numId w:val="8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Ongoing matters</w:t>
      </w:r>
    </w:p>
    <w:p w14:paraId="1824540A" w14:textId="439DD4FB" w:rsidR="002C729B" w:rsidRDefault="00CA7C61" w:rsidP="00CA7C61">
      <w:pPr>
        <w:pStyle w:val="NoSpacing"/>
        <w:numPr>
          <w:ilvl w:val="1"/>
          <w:numId w:val="8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Chevrons / signage entering Salter’s Lode</w:t>
      </w:r>
    </w:p>
    <w:p w14:paraId="190089DC" w14:textId="6E1A399A" w:rsidR="00CA7C61" w:rsidRDefault="00483343" w:rsidP="00CA7C61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Clerk reported that Highways had confirmed </w:t>
      </w:r>
      <w:r w:rsidR="00A13B4A">
        <w:rPr>
          <w:rFonts w:cstheme="minorHAnsi"/>
          <w:bCs/>
        </w:rPr>
        <w:t xml:space="preserve">that </w:t>
      </w:r>
      <w:r>
        <w:rPr>
          <w:rFonts w:cstheme="minorHAnsi"/>
          <w:bCs/>
        </w:rPr>
        <w:t xml:space="preserve">no further chevron signs would be placed on the bend entering Salter’s Lode but consideration would be given to replacing the existing </w:t>
      </w:r>
      <w:r w:rsidR="00A13B4A">
        <w:rPr>
          <w:rFonts w:cstheme="minorHAnsi"/>
          <w:bCs/>
        </w:rPr>
        <w:t>sign</w:t>
      </w:r>
      <w:r>
        <w:rPr>
          <w:rFonts w:cstheme="minorHAnsi"/>
          <w:bCs/>
        </w:rPr>
        <w:t xml:space="preserve"> with a larger </w:t>
      </w:r>
      <w:r w:rsidR="00A13B4A">
        <w:rPr>
          <w:rFonts w:cstheme="minorHAnsi"/>
          <w:bCs/>
        </w:rPr>
        <w:t>one</w:t>
      </w:r>
      <w:r>
        <w:rPr>
          <w:rFonts w:cstheme="minorHAnsi"/>
          <w:bCs/>
        </w:rPr>
        <w:t>.</w:t>
      </w:r>
      <w:r w:rsidR="00A13B4A">
        <w:rPr>
          <w:rFonts w:cstheme="minorHAnsi"/>
          <w:bCs/>
        </w:rPr>
        <w:t xml:space="preserve">  Highways was currently looking into this.</w:t>
      </w:r>
    </w:p>
    <w:p w14:paraId="7B8EA5E1" w14:textId="77777777" w:rsidR="00483343" w:rsidRPr="00CA7C61" w:rsidRDefault="00483343" w:rsidP="00CA7C61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</w:p>
    <w:p w14:paraId="287A863E" w14:textId="0D7E5C0B" w:rsidR="00CA7C61" w:rsidRDefault="00CA7C61" w:rsidP="00CA7C61">
      <w:pPr>
        <w:pStyle w:val="NoSpacing"/>
        <w:numPr>
          <w:ilvl w:val="1"/>
          <w:numId w:val="8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Damaged bus stop sign</w:t>
      </w:r>
    </w:p>
    <w:p w14:paraId="359A1F3B" w14:textId="7C7B4107" w:rsidR="00CA7C61" w:rsidRDefault="00483343" w:rsidP="00CA7C61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Clerk reported that the bus stop </w:t>
      </w:r>
      <w:proofErr w:type="gramStart"/>
      <w:r w:rsidR="00A13B4A">
        <w:rPr>
          <w:rFonts w:cstheme="minorHAnsi"/>
          <w:bCs/>
        </w:rPr>
        <w:t>sign</w:t>
      </w:r>
      <w:proofErr w:type="gramEnd"/>
      <w:r>
        <w:rPr>
          <w:rFonts w:cstheme="minorHAnsi"/>
          <w:bCs/>
        </w:rPr>
        <w:t xml:space="preserve"> at the end of Waterman’s Way had finally been replaced.  However, the information on </w:t>
      </w:r>
      <w:r w:rsidR="00A13B4A">
        <w:rPr>
          <w:rFonts w:cstheme="minorHAnsi"/>
          <w:bCs/>
        </w:rPr>
        <w:t>the timetable</w:t>
      </w:r>
      <w:r>
        <w:rPr>
          <w:rFonts w:cstheme="minorHAnsi"/>
          <w:bCs/>
        </w:rPr>
        <w:t xml:space="preserve"> was incorrect and would be replaced with a new sign in the future.</w:t>
      </w:r>
    </w:p>
    <w:p w14:paraId="1A0D1F20" w14:textId="77777777" w:rsidR="00483343" w:rsidRPr="00CA7C61" w:rsidRDefault="00483343" w:rsidP="00CA7C61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</w:p>
    <w:p w14:paraId="03F878F1" w14:textId="37190E6E" w:rsidR="00CA7C61" w:rsidRDefault="00275519" w:rsidP="00CA7C61">
      <w:pPr>
        <w:pStyle w:val="NoSpacing"/>
        <w:numPr>
          <w:ilvl w:val="1"/>
          <w:numId w:val="8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Council archives</w:t>
      </w:r>
    </w:p>
    <w:p w14:paraId="574B716B" w14:textId="0786473B" w:rsidR="00CA7C61" w:rsidRDefault="00CA7C61" w:rsidP="00CA7C61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ab/>
        <w:t>12.3.1.</w:t>
      </w:r>
      <w:r>
        <w:rPr>
          <w:rFonts w:cstheme="minorHAnsi"/>
          <w:b/>
        </w:rPr>
        <w:tab/>
        <w:t>Parish records</w:t>
      </w:r>
    </w:p>
    <w:p w14:paraId="456767D0" w14:textId="28263530" w:rsidR="00CA7C61" w:rsidRDefault="00483343" w:rsidP="00CA7C61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Cllr Candler reported that in September 2019 she had collected three boxes of Parish </w:t>
      </w:r>
      <w:r w:rsidR="00A13B4A">
        <w:rPr>
          <w:rFonts w:cstheme="minorHAnsi"/>
          <w:bCs/>
        </w:rPr>
        <w:t>r</w:t>
      </w:r>
      <w:r>
        <w:rPr>
          <w:rFonts w:cstheme="minorHAnsi"/>
          <w:bCs/>
        </w:rPr>
        <w:t xml:space="preserve">ecords from the Downham Market Town Council office.  The documents were in no order but appeared to date back to 1984-2010.  </w:t>
      </w:r>
      <w:r w:rsidR="00620705">
        <w:rPr>
          <w:rFonts w:cstheme="minorHAnsi"/>
          <w:bCs/>
        </w:rPr>
        <w:t xml:space="preserve">The Vice Chairman, </w:t>
      </w:r>
      <w:r>
        <w:rPr>
          <w:rFonts w:cstheme="minorHAnsi"/>
          <w:bCs/>
        </w:rPr>
        <w:t xml:space="preserve">Cllr Swaine was currently holding records of the latter years.  The Chairman, Cllr </w:t>
      </w:r>
      <w:proofErr w:type="spellStart"/>
      <w:r w:rsidR="00620705">
        <w:rPr>
          <w:rFonts w:cstheme="minorHAnsi"/>
          <w:bCs/>
        </w:rPr>
        <w:t>Pegg</w:t>
      </w:r>
      <w:proofErr w:type="spellEnd"/>
      <w:r>
        <w:rPr>
          <w:rFonts w:cstheme="minorHAnsi"/>
          <w:bCs/>
        </w:rPr>
        <w:t xml:space="preserve">, </w:t>
      </w:r>
      <w:r w:rsidR="00620705">
        <w:rPr>
          <w:rFonts w:cstheme="minorHAnsi"/>
          <w:bCs/>
        </w:rPr>
        <w:t xml:space="preserve">would be passing </w:t>
      </w:r>
      <w:r w:rsidR="00CC4486">
        <w:rPr>
          <w:rFonts w:cstheme="minorHAnsi"/>
          <w:bCs/>
        </w:rPr>
        <w:t>two</w:t>
      </w:r>
      <w:r w:rsidR="00620705">
        <w:rPr>
          <w:rFonts w:cstheme="minorHAnsi"/>
          <w:bCs/>
        </w:rPr>
        <w:t xml:space="preserve"> trunk</w:t>
      </w:r>
      <w:r w:rsidR="00CC4486">
        <w:rPr>
          <w:rFonts w:cstheme="minorHAnsi"/>
          <w:bCs/>
        </w:rPr>
        <w:t>s</w:t>
      </w:r>
      <w:r w:rsidR="00620705">
        <w:rPr>
          <w:rFonts w:cstheme="minorHAnsi"/>
          <w:bCs/>
        </w:rPr>
        <w:t xml:space="preserve"> </w:t>
      </w:r>
      <w:r w:rsidR="00876346">
        <w:rPr>
          <w:rFonts w:cstheme="minorHAnsi"/>
          <w:bCs/>
        </w:rPr>
        <w:t xml:space="preserve">of vintage documents dating back to 1896 </w:t>
      </w:r>
      <w:r w:rsidR="00620705">
        <w:rPr>
          <w:rFonts w:cstheme="minorHAnsi"/>
          <w:bCs/>
        </w:rPr>
        <w:t>to the Vice Chairman, Cllr Swaine, for sorting.</w:t>
      </w:r>
    </w:p>
    <w:p w14:paraId="0637618D" w14:textId="15A608EF" w:rsidR="00620705" w:rsidRDefault="00620705" w:rsidP="00CA7C61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</w:p>
    <w:p w14:paraId="1DB180D5" w14:textId="37303126" w:rsidR="00620705" w:rsidRDefault="00620705" w:rsidP="00CA7C61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The Vice Chairman, Cllr Swaine, would compile an inventory of the items and would transport them to the Norfolk Record Office in the future.</w:t>
      </w:r>
    </w:p>
    <w:p w14:paraId="7DB32D82" w14:textId="77777777" w:rsidR="00483343" w:rsidRPr="00CA7C61" w:rsidRDefault="00483343" w:rsidP="00CA7C61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Cs/>
        </w:rPr>
      </w:pPr>
    </w:p>
    <w:p w14:paraId="72DC983C" w14:textId="025EBD06" w:rsidR="00CA7C61" w:rsidRPr="00CA7C61" w:rsidRDefault="00CA7C61" w:rsidP="00CA7C61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ab/>
        <w:t>12.3.2.</w:t>
      </w:r>
      <w:r>
        <w:rPr>
          <w:rFonts w:cstheme="minorHAnsi"/>
          <w:b/>
        </w:rPr>
        <w:tab/>
        <w:t>Acid free archive boxes for Parish records</w:t>
      </w:r>
    </w:p>
    <w:p w14:paraId="19C812C0" w14:textId="79DBD7FA" w:rsidR="00FA51AE" w:rsidRDefault="00620705" w:rsidP="00CA7C61">
      <w:pPr>
        <w:spacing w:after="0" w:line="240" w:lineRule="auto"/>
        <w:ind w:left="709"/>
        <w:jc w:val="both"/>
      </w:pPr>
      <w:r>
        <w:t>It was agreed that acid free boxes would not be required because all paper records were to be sent to the Norfolk Record Office.</w:t>
      </w:r>
    </w:p>
    <w:p w14:paraId="1DEC7DB3" w14:textId="77777777" w:rsidR="009625A7" w:rsidRPr="00FA51AE" w:rsidRDefault="009625A7" w:rsidP="00FA51AE">
      <w:pPr>
        <w:spacing w:after="0" w:line="240" w:lineRule="auto"/>
      </w:pPr>
    </w:p>
    <w:p w14:paraId="3D642D72" w14:textId="77777777" w:rsidR="00275519" w:rsidRPr="00812EF3" w:rsidRDefault="00275519" w:rsidP="00CA7C61">
      <w:pPr>
        <w:pStyle w:val="NoSpacing"/>
        <w:numPr>
          <w:ilvl w:val="0"/>
          <w:numId w:val="6"/>
        </w:numPr>
        <w:tabs>
          <w:tab w:val="left" w:pos="709"/>
        </w:tabs>
        <w:ind w:hanging="1144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Village matters and improvements</w:t>
      </w:r>
    </w:p>
    <w:p w14:paraId="08561775" w14:textId="5F9B9B2F" w:rsidR="009625A7" w:rsidRPr="00812EF3" w:rsidRDefault="009625A7" w:rsidP="00812EF3">
      <w:pPr>
        <w:pStyle w:val="NoSpacing"/>
        <w:numPr>
          <w:ilvl w:val="1"/>
          <w:numId w:val="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 xml:space="preserve">Parish </w:t>
      </w:r>
      <w:r w:rsidR="003E39A6" w:rsidRPr="00812EF3">
        <w:rPr>
          <w:rFonts w:cstheme="minorHAnsi"/>
          <w:b/>
        </w:rPr>
        <w:t>c</w:t>
      </w:r>
      <w:r w:rsidRPr="00812EF3">
        <w:rPr>
          <w:rFonts w:cstheme="minorHAnsi"/>
          <w:b/>
        </w:rPr>
        <w:t>ommunity project</w:t>
      </w:r>
    </w:p>
    <w:p w14:paraId="0F79C05B" w14:textId="09B7772E" w:rsidR="009625A7" w:rsidRPr="00812EF3" w:rsidRDefault="00CA7C61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Cs/>
        </w:rPr>
        <w:t>There was nothing to report to this meeting.</w:t>
      </w:r>
    </w:p>
    <w:p w14:paraId="759314BE" w14:textId="2BC32FAB" w:rsidR="004830E0" w:rsidRDefault="004830E0" w:rsidP="00812EF3">
      <w:pPr>
        <w:spacing w:after="0" w:line="240" w:lineRule="auto"/>
        <w:ind w:left="709"/>
        <w:jc w:val="both"/>
        <w:rPr>
          <w:rFonts w:cstheme="minorHAnsi"/>
        </w:rPr>
      </w:pPr>
    </w:p>
    <w:p w14:paraId="58F62837" w14:textId="77777777" w:rsidR="00275519" w:rsidRPr="00812EF3" w:rsidRDefault="00275519" w:rsidP="00CA7C61">
      <w:pPr>
        <w:pStyle w:val="NoSpacing"/>
        <w:numPr>
          <w:ilvl w:val="0"/>
          <w:numId w:val="2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12EF3">
        <w:rPr>
          <w:rFonts w:cstheme="minorHAnsi"/>
          <w:b/>
        </w:rPr>
        <w:t>To record the date and time of the next Full Council meeting</w:t>
      </w:r>
    </w:p>
    <w:p w14:paraId="7671A284" w14:textId="6E3366B4" w:rsidR="00275519" w:rsidRPr="00812EF3" w:rsidRDefault="00275519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</w:rPr>
      </w:pPr>
      <w:r w:rsidRPr="00812EF3">
        <w:rPr>
          <w:rFonts w:cstheme="minorHAnsi"/>
        </w:rPr>
        <w:t xml:space="preserve">The next meeting of the Parish Council would be held on Monday, </w:t>
      </w:r>
      <w:r w:rsidR="00FE277A">
        <w:rPr>
          <w:rFonts w:cstheme="minorHAnsi"/>
        </w:rPr>
        <w:t>1</w:t>
      </w:r>
      <w:r w:rsidR="00635656">
        <w:rPr>
          <w:rFonts w:cstheme="minorHAnsi"/>
        </w:rPr>
        <w:t>7</w:t>
      </w:r>
      <w:r w:rsidR="00FE277A" w:rsidRPr="00FE277A">
        <w:rPr>
          <w:rFonts w:cstheme="minorHAnsi"/>
          <w:vertAlign w:val="superscript"/>
        </w:rPr>
        <w:t>th</w:t>
      </w:r>
      <w:r w:rsidR="00FE277A">
        <w:rPr>
          <w:rFonts w:cstheme="minorHAnsi"/>
        </w:rPr>
        <w:t xml:space="preserve"> </w:t>
      </w:r>
      <w:r w:rsidR="00635656">
        <w:rPr>
          <w:rFonts w:cstheme="minorHAnsi"/>
        </w:rPr>
        <w:t>February</w:t>
      </w:r>
      <w:r w:rsidR="00FE277A">
        <w:rPr>
          <w:rFonts w:cstheme="minorHAnsi"/>
        </w:rPr>
        <w:t xml:space="preserve"> 2020</w:t>
      </w:r>
      <w:r w:rsidRPr="00812EF3">
        <w:rPr>
          <w:rFonts w:cstheme="minorHAnsi"/>
        </w:rPr>
        <w:t xml:space="preserve"> at 7.00pm in the </w:t>
      </w:r>
      <w:r w:rsidR="004830E0">
        <w:rPr>
          <w:rFonts w:cstheme="minorHAnsi"/>
        </w:rPr>
        <w:t xml:space="preserve">Assembly Room, </w:t>
      </w:r>
      <w:r w:rsidR="00FC687A" w:rsidRPr="00147931">
        <w:rPr>
          <w:rFonts w:eastAsia="Times New Roman" w:cs="Times New Roman"/>
        </w:rPr>
        <w:t xml:space="preserve">Downham Market Town </w:t>
      </w:r>
      <w:r w:rsidR="004830E0">
        <w:rPr>
          <w:rFonts w:eastAsia="Times New Roman" w:cs="Times New Roman"/>
        </w:rPr>
        <w:t>Hall</w:t>
      </w:r>
      <w:r w:rsidRPr="00812EF3">
        <w:rPr>
          <w:rFonts w:eastAsia="Times New Roman" w:cstheme="minorHAnsi"/>
        </w:rPr>
        <w:t>.</w:t>
      </w:r>
    </w:p>
    <w:p w14:paraId="30285ACE" w14:textId="5826A92D" w:rsidR="00B703DF" w:rsidRDefault="00B703DF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</w:rPr>
      </w:pPr>
    </w:p>
    <w:p w14:paraId="5E3511DE" w14:textId="77777777" w:rsidR="00FC687A" w:rsidRPr="00812EF3" w:rsidRDefault="00FC687A" w:rsidP="00812EF3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</w:rPr>
      </w:pPr>
    </w:p>
    <w:p w14:paraId="0074884F" w14:textId="01F99B2B" w:rsidR="00275519" w:rsidRDefault="007C28CD" w:rsidP="00812EF3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 w:rsidRPr="00812EF3">
        <w:rPr>
          <w:rFonts w:cstheme="minorHAnsi"/>
        </w:rPr>
        <w:t xml:space="preserve">The Chairman thanked everyone for attending and closed the meeting at </w:t>
      </w:r>
      <w:r w:rsidR="00635656">
        <w:rPr>
          <w:rFonts w:cstheme="minorHAnsi"/>
        </w:rPr>
        <w:t>8.3</w:t>
      </w:r>
      <w:r w:rsidR="0084256A">
        <w:rPr>
          <w:rFonts w:cstheme="minorHAnsi"/>
        </w:rPr>
        <w:t>0</w:t>
      </w:r>
      <w:r w:rsidRPr="00812EF3">
        <w:rPr>
          <w:rFonts w:cstheme="minorHAnsi"/>
        </w:rPr>
        <w:t>pm.</w:t>
      </w:r>
    </w:p>
    <w:sectPr w:rsidR="00275519" w:rsidSect="00B703DF">
      <w:footerReference w:type="default" r:id="rId10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4FC4" w14:textId="77777777" w:rsidR="00677462" w:rsidRDefault="00677462" w:rsidP="0090395D">
      <w:pPr>
        <w:spacing w:after="0" w:line="240" w:lineRule="auto"/>
      </w:pPr>
      <w:r>
        <w:separator/>
      </w:r>
    </w:p>
  </w:endnote>
  <w:endnote w:type="continuationSeparator" w:id="0">
    <w:p w14:paraId="40E4900D" w14:textId="77777777" w:rsidR="00677462" w:rsidRDefault="00677462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FF0000"/>
        <w:sz w:val="12"/>
        <w:szCs w:val="16"/>
      </w:rPr>
      <w:id w:val="130218494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130218494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4EA2A77F" w14:textId="77777777" w:rsidR="00677462" w:rsidRDefault="00677462" w:rsidP="006E0D8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510081F6" w14:textId="103C9FEA" w:rsidR="00677462" w:rsidRPr="00464C07" w:rsidRDefault="00677462" w:rsidP="006E0D85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20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3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14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FF0000"/>
        <w:sz w:val="12"/>
        <w:szCs w:val="16"/>
      </w:rPr>
      <w:id w:val="-210879633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1532651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5D5B8FEE" w14:textId="77777777" w:rsidR="00677462" w:rsidRDefault="00677462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1CAD8AA2" w14:textId="1C1F28ED" w:rsidR="00677462" w:rsidRPr="0090395D" w:rsidRDefault="00677462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20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3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5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7B2272EE" w14:textId="77777777" w:rsidR="00677462" w:rsidRDefault="00677462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739FFE1B" w14:textId="3309042C" w:rsidR="00677462" w:rsidRPr="0090395D" w:rsidRDefault="00677462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20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11DC" w14:textId="77777777" w:rsidR="00677462" w:rsidRDefault="00677462" w:rsidP="0090395D">
      <w:pPr>
        <w:spacing w:after="0" w:line="240" w:lineRule="auto"/>
      </w:pPr>
      <w:r>
        <w:separator/>
      </w:r>
    </w:p>
  </w:footnote>
  <w:footnote w:type="continuationSeparator" w:id="0">
    <w:p w14:paraId="124B77D4" w14:textId="77777777" w:rsidR="00677462" w:rsidRDefault="00677462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47E"/>
    <w:multiLevelType w:val="multilevel"/>
    <w:tmpl w:val="7722B0A8"/>
    <w:lvl w:ilvl="0">
      <w:start w:val="11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1D0A03"/>
    <w:multiLevelType w:val="multilevel"/>
    <w:tmpl w:val="88546D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645CC"/>
    <w:multiLevelType w:val="multilevel"/>
    <w:tmpl w:val="29A297FC"/>
    <w:lvl w:ilvl="0">
      <w:start w:val="116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C4615B"/>
    <w:multiLevelType w:val="hybridMultilevel"/>
    <w:tmpl w:val="434E636E"/>
    <w:lvl w:ilvl="0" w:tplc="A030D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9C2F4A"/>
    <w:multiLevelType w:val="multilevel"/>
    <w:tmpl w:val="EDAE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C1E36"/>
    <w:multiLevelType w:val="hybridMultilevel"/>
    <w:tmpl w:val="674C6A90"/>
    <w:lvl w:ilvl="0" w:tplc="D7A2F310"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56E7571"/>
    <w:multiLevelType w:val="multilevel"/>
    <w:tmpl w:val="F2542B4A"/>
    <w:lvl w:ilvl="0">
      <w:start w:val="116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967547"/>
    <w:multiLevelType w:val="multilevel"/>
    <w:tmpl w:val="7EF6486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587E59"/>
    <w:multiLevelType w:val="multilevel"/>
    <w:tmpl w:val="9A16D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45A7B8C"/>
    <w:multiLevelType w:val="multilevel"/>
    <w:tmpl w:val="428680FE"/>
    <w:lvl w:ilvl="0">
      <w:start w:val="1050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1" w15:restartNumberingAfterBreak="0">
    <w:nsid w:val="454101F2"/>
    <w:multiLevelType w:val="hybridMultilevel"/>
    <w:tmpl w:val="64A2F7C0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30DDDA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9D3519"/>
    <w:multiLevelType w:val="multilevel"/>
    <w:tmpl w:val="5EDC9A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790072"/>
    <w:multiLevelType w:val="multilevel"/>
    <w:tmpl w:val="F0906C8C"/>
    <w:lvl w:ilvl="0">
      <w:start w:val="9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 w15:restartNumberingAfterBreak="0">
    <w:nsid w:val="61845E17"/>
    <w:multiLevelType w:val="hybridMultilevel"/>
    <w:tmpl w:val="C2CEE150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8466D"/>
    <w:multiLevelType w:val="multilevel"/>
    <w:tmpl w:val="EDAEF0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 w15:restartNumberingAfterBreak="0">
    <w:nsid w:val="63BF5B47"/>
    <w:multiLevelType w:val="multilevel"/>
    <w:tmpl w:val="194E31B0"/>
    <w:lvl w:ilvl="0">
      <w:start w:val="9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7" w15:restartNumberingAfterBreak="0">
    <w:nsid w:val="65FE2014"/>
    <w:multiLevelType w:val="multilevel"/>
    <w:tmpl w:val="67BC07D8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8" w15:restartNumberingAfterBreak="0">
    <w:nsid w:val="72075101"/>
    <w:multiLevelType w:val="hybridMultilevel"/>
    <w:tmpl w:val="BE5A3290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90628C"/>
    <w:multiLevelType w:val="hybridMultilevel"/>
    <w:tmpl w:val="BCC8EB3C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1946BC"/>
    <w:multiLevelType w:val="multilevel"/>
    <w:tmpl w:val="DFDEC1A4"/>
    <w:lvl w:ilvl="0">
      <w:start w:val="1128"/>
      <w:numFmt w:val="decimal"/>
      <w:lvlText w:val="%1."/>
      <w:lvlJc w:val="left"/>
      <w:pPr>
        <w:ind w:left="201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8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1" w15:restartNumberingAfterBreak="0">
    <w:nsid w:val="78F77098"/>
    <w:multiLevelType w:val="multilevel"/>
    <w:tmpl w:val="CE82C77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D63CAB"/>
    <w:multiLevelType w:val="multilevel"/>
    <w:tmpl w:val="42529A3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E20908"/>
    <w:multiLevelType w:val="multilevel"/>
    <w:tmpl w:val="1098EE7C"/>
    <w:lvl w:ilvl="0">
      <w:start w:val="117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4"/>
  </w:num>
  <w:num w:numId="5">
    <w:abstractNumId w:val="20"/>
  </w:num>
  <w:num w:numId="6">
    <w:abstractNumId w:val="17"/>
  </w:num>
  <w:num w:numId="7">
    <w:abstractNumId w:val="23"/>
  </w:num>
  <w:num w:numId="8">
    <w:abstractNumId w:val="8"/>
  </w:num>
  <w:num w:numId="9">
    <w:abstractNumId w:val="14"/>
  </w:num>
  <w:num w:numId="10">
    <w:abstractNumId w:val="19"/>
  </w:num>
  <w:num w:numId="11">
    <w:abstractNumId w:val="18"/>
  </w:num>
  <w:num w:numId="12">
    <w:abstractNumId w:val="0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11"/>
  </w:num>
  <w:num w:numId="18">
    <w:abstractNumId w:val="2"/>
  </w:num>
  <w:num w:numId="19">
    <w:abstractNumId w:val="7"/>
  </w:num>
  <w:num w:numId="20">
    <w:abstractNumId w:val="13"/>
  </w:num>
  <w:num w:numId="21">
    <w:abstractNumId w:val="5"/>
  </w:num>
  <w:num w:numId="22">
    <w:abstractNumId w:val="15"/>
  </w:num>
  <w:num w:numId="23">
    <w:abstractNumId w:val="22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B"/>
    <w:rsid w:val="00005432"/>
    <w:rsid w:val="00005C50"/>
    <w:rsid w:val="00007581"/>
    <w:rsid w:val="00010112"/>
    <w:rsid w:val="00010492"/>
    <w:rsid w:val="000200DD"/>
    <w:rsid w:val="00026750"/>
    <w:rsid w:val="00031E41"/>
    <w:rsid w:val="00033B8B"/>
    <w:rsid w:val="00036158"/>
    <w:rsid w:val="00040543"/>
    <w:rsid w:val="00042311"/>
    <w:rsid w:val="000425F1"/>
    <w:rsid w:val="00043630"/>
    <w:rsid w:val="00043DF0"/>
    <w:rsid w:val="00045D56"/>
    <w:rsid w:val="0004674A"/>
    <w:rsid w:val="000476E4"/>
    <w:rsid w:val="00051729"/>
    <w:rsid w:val="000547A2"/>
    <w:rsid w:val="00054AF2"/>
    <w:rsid w:val="00056615"/>
    <w:rsid w:val="00065690"/>
    <w:rsid w:val="0006766D"/>
    <w:rsid w:val="00067E68"/>
    <w:rsid w:val="00071AA6"/>
    <w:rsid w:val="00073969"/>
    <w:rsid w:val="00075020"/>
    <w:rsid w:val="00075DF5"/>
    <w:rsid w:val="00076472"/>
    <w:rsid w:val="000769C7"/>
    <w:rsid w:val="00077DE5"/>
    <w:rsid w:val="00077F69"/>
    <w:rsid w:val="00082154"/>
    <w:rsid w:val="00083BF6"/>
    <w:rsid w:val="000844C5"/>
    <w:rsid w:val="00085173"/>
    <w:rsid w:val="00086BB8"/>
    <w:rsid w:val="0009028C"/>
    <w:rsid w:val="0009070C"/>
    <w:rsid w:val="000928AC"/>
    <w:rsid w:val="00094F78"/>
    <w:rsid w:val="00096679"/>
    <w:rsid w:val="000A0393"/>
    <w:rsid w:val="000A06C0"/>
    <w:rsid w:val="000A076D"/>
    <w:rsid w:val="000A2FA9"/>
    <w:rsid w:val="000A58E3"/>
    <w:rsid w:val="000A6A6E"/>
    <w:rsid w:val="000A780D"/>
    <w:rsid w:val="000A7DE3"/>
    <w:rsid w:val="000B019B"/>
    <w:rsid w:val="000B1EC5"/>
    <w:rsid w:val="000B5021"/>
    <w:rsid w:val="000B5B9B"/>
    <w:rsid w:val="000B72C2"/>
    <w:rsid w:val="000B7301"/>
    <w:rsid w:val="000C23B8"/>
    <w:rsid w:val="000C2C73"/>
    <w:rsid w:val="000C4B69"/>
    <w:rsid w:val="000C61D6"/>
    <w:rsid w:val="000C77BE"/>
    <w:rsid w:val="000C796C"/>
    <w:rsid w:val="000D4218"/>
    <w:rsid w:val="000D42BB"/>
    <w:rsid w:val="000D67B9"/>
    <w:rsid w:val="000D6B18"/>
    <w:rsid w:val="000E3364"/>
    <w:rsid w:val="000E4C4B"/>
    <w:rsid w:val="000F2A10"/>
    <w:rsid w:val="000F5DB5"/>
    <w:rsid w:val="000F78AA"/>
    <w:rsid w:val="0010338F"/>
    <w:rsid w:val="001037AB"/>
    <w:rsid w:val="0010448D"/>
    <w:rsid w:val="0011054A"/>
    <w:rsid w:val="001114BB"/>
    <w:rsid w:val="001118C1"/>
    <w:rsid w:val="00122DFF"/>
    <w:rsid w:val="001240F4"/>
    <w:rsid w:val="0013447E"/>
    <w:rsid w:val="001358BB"/>
    <w:rsid w:val="001409D1"/>
    <w:rsid w:val="00143270"/>
    <w:rsid w:val="00143B8E"/>
    <w:rsid w:val="00144853"/>
    <w:rsid w:val="00145225"/>
    <w:rsid w:val="00146803"/>
    <w:rsid w:val="00151926"/>
    <w:rsid w:val="00151A67"/>
    <w:rsid w:val="001521C2"/>
    <w:rsid w:val="001532A7"/>
    <w:rsid w:val="00154B7F"/>
    <w:rsid w:val="00154F7E"/>
    <w:rsid w:val="00157A0B"/>
    <w:rsid w:val="001611F5"/>
    <w:rsid w:val="00164BFB"/>
    <w:rsid w:val="00165292"/>
    <w:rsid w:val="00165416"/>
    <w:rsid w:val="0016563C"/>
    <w:rsid w:val="00166984"/>
    <w:rsid w:val="001679CE"/>
    <w:rsid w:val="00170495"/>
    <w:rsid w:val="00171B3A"/>
    <w:rsid w:val="00172DDC"/>
    <w:rsid w:val="0017455D"/>
    <w:rsid w:val="00186A70"/>
    <w:rsid w:val="00192B63"/>
    <w:rsid w:val="00194E3C"/>
    <w:rsid w:val="0019600B"/>
    <w:rsid w:val="00196045"/>
    <w:rsid w:val="00196A15"/>
    <w:rsid w:val="001A0E1A"/>
    <w:rsid w:val="001A2E30"/>
    <w:rsid w:val="001A514D"/>
    <w:rsid w:val="001A6728"/>
    <w:rsid w:val="001A76DB"/>
    <w:rsid w:val="001A7DC9"/>
    <w:rsid w:val="001B025D"/>
    <w:rsid w:val="001B128E"/>
    <w:rsid w:val="001B1397"/>
    <w:rsid w:val="001B3D71"/>
    <w:rsid w:val="001B5183"/>
    <w:rsid w:val="001B57AE"/>
    <w:rsid w:val="001B5A8E"/>
    <w:rsid w:val="001B675B"/>
    <w:rsid w:val="001B6E01"/>
    <w:rsid w:val="001C27BD"/>
    <w:rsid w:val="001C58EA"/>
    <w:rsid w:val="001C5AF2"/>
    <w:rsid w:val="001D2836"/>
    <w:rsid w:val="001D4FF2"/>
    <w:rsid w:val="001E1081"/>
    <w:rsid w:val="001E6220"/>
    <w:rsid w:val="001F246E"/>
    <w:rsid w:val="001F3686"/>
    <w:rsid w:val="001F3AD7"/>
    <w:rsid w:val="001F40E8"/>
    <w:rsid w:val="0020002D"/>
    <w:rsid w:val="00200B9C"/>
    <w:rsid w:val="002011E5"/>
    <w:rsid w:val="00201DA9"/>
    <w:rsid w:val="00202396"/>
    <w:rsid w:val="00204359"/>
    <w:rsid w:val="0021139E"/>
    <w:rsid w:val="00215B05"/>
    <w:rsid w:val="002161A3"/>
    <w:rsid w:val="002172DA"/>
    <w:rsid w:val="0022284C"/>
    <w:rsid w:val="002244E6"/>
    <w:rsid w:val="00225ED4"/>
    <w:rsid w:val="002271F2"/>
    <w:rsid w:val="00227228"/>
    <w:rsid w:val="00234015"/>
    <w:rsid w:val="002363AE"/>
    <w:rsid w:val="00237AEF"/>
    <w:rsid w:val="0024087A"/>
    <w:rsid w:val="00240DC9"/>
    <w:rsid w:val="00241227"/>
    <w:rsid w:val="0024679A"/>
    <w:rsid w:val="00246F2A"/>
    <w:rsid w:val="0025040C"/>
    <w:rsid w:val="002505B4"/>
    <w:rsid w:val="00251424"/>
    <w:rsid w:val="00256879"/>
    <w:rsid w:val="00257871"/>
    <w:rsid w:val="00264477"/>
    <w:rsid w:val="00272E4C"/>
    <w:rsid w:val="0027399F"/>
    <w:rsid w:val="00275519"/>
    <w:rsid w:val="00275B2F"/>
    <w:rsid w:val="00281787"/>
    <w:rsid w:val="00281949"/>
    <w:rsid w:val="00281E57"/>
    <w:rsid w:val="002825E0"/>
    <w:rsid w:val="00282B09"/>
    <w:rsid w:val="00283AD1"/>
    <w:rsid w:val="00283E24"/>
    <w:rsid w:val="0028458D"/>
    <w:rsid w:val="002900BC"/>
    <w:rsid w:val="00291077"/>
    <w:rsid w:val="002917BF"/>
    <w:rsid w:val="00293F6B"/>
    <w:rsid w:val="0029694E"/>
    <w:rsid w:val="002A2811"/>
    <w:rsid w:val="002A34E2"/>
    <w:rsid w:val="002A46F3"/>
    <w:rsid w:val="002A7DC8"/>
    <w:rsid w:val="002B10B8"/>
    <w:rsid w:val="002B4B00"/>
    <w:rsid w:val="002B4F55"/>
    <w:rsid w:val="002B6972"/>
    <w:rsid w:val="002B7242"/>
    <w:rsid w:val="002C299A"/>
    <w:rsid w:val="002C37A6"/>
    <w:rsid w:val="002C3AC0"/>
    <w:rsid w:val="002C6633"/>
    <w:rsid w:val="002C6788"/>
    <w:rsid w:val="002C729B"/>
    <w:rsid w:val="002C7E2B"/>
    <w:rsid w:val="002D0245"/>
    <w:rsid w:val="002D35C5"/>
    <w:rsid w:val="002D382C"/>
    <w:rsid w:val="002D7342"/>
    <w:rsid w:val="002E4403"/>
    <w:rsid w:val="002E75B9"/>
    <w:rsid w:val="002F50F3"/>
    <w:rsid w:val="002F6993"/>
    <w:rsid w:val="002F76F4"/>
    <w:rsid w:val="002F7BC4"/>
    <w:rsid w:val="00300D70"/>
    <w:rsid w:val="00303F76"/>
    <w:rsid w:val="00304FFF"/>
    <w:rsid w:val="003072FE"/>
    <w:rsid w:val="00307447"/>
    <w:rsid w:val="00311158"/>
    <w:rsid w:val="00311E39"/>
    <w:rsid w:val="003126E1"/>
    <w:rsid w:val="00312D91"/>
    <w:rsid w:val="00313AD1"/>
    <w:rsid w:val="00314ADB"/>
    <w:rsid w:val="0031673E"/>
    <w:rsid w:val="00320911"/>
    <w:rsid w:val="003249EE"/>
    <w:rsid w:val="00327515"/>
    <w:rsid w:val="00330389"/>
    <w:rsid w:val="00337862"/>
    <w:rsid w:val="003432A7"/>
    <w:rsid w:val="00350131"/>
    <w:rsid w:val="00350BA0"/>
    <w:rsid w:val="00354392"/>
    <w:rsid w:val="0036277F"/>
    <w:rsid w:val="00363101"/>
    <w:rsid w:val="00364033"/>
    <w:rsid w:val="00366B08"/>
    <w:rsid w:val="0036735D"/>
    <w:rsid w:val="0037206A"/>
    <w:rsid w:val="003811F4"/>
    <w:rsid w:val="00381723"/>
    <w:rsid w:val="00383A0F"/>
    <w:rsid w:val="0038631B"/>
    <w:rsid w:val="00386E04"/>
    <w:rsid w:val="00386E9B"/>
    <w:rsid w:val="00397C61"/>
    <w:rsid w:val="00397DAF"/>
    <w:rsid w:val="003A057B"/>
    <w:rsid w:val="003A327A"/>
    <w:rsid w:val="003A3B1A"/>
    <w:rsid w:val="003A4ED1"/>
    <w:rsid w:val="003A5980"/>
    <w:rsid w:val="003B0347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EE"/>
    <w:rsid w:val="003D099C"/>
    <w:rsid w:val="003D17BC"/>
    <w:rsid w:val="003D1900"/>
    <w:rsid w:val="003D1917"/>
    <w:rsid w:val="003D6BA2"/>
    <w:rsid w:val="003D7DFB"/>
    <w:rsid w:val="003E1EF0"/>
    <w:rsid w:val="003E21B5"/>
    <w:rsid w:val="003E39A6"/>
    <w:rsid w:val="003E6007"/>
    <w:rsid w:val="003E693F"/>
    <w:rsid w:val="003E699B"/>
    <w:rsid w:val="003E6E33"/>
    <w:rsid w:val="003E7F4F"/>
    <w:rsid w:val="003F2E29"/>
    <w:rsid w:val="003F4084"/>
    <w:rsid w:val="004001B4"/>
    <w:rsid w:val="004006C3"/>
    <w:rsid w:val="004133CA"/>
    <w:rsid w:val="004138E3"/>
    <w:rsid w:val="00415B92"/>
    <w:rsid w:val="00415CE4"/>
    <w:rsid w:val="004207BB"/>
    <w:rsid w:val="00433DDD"/>
    <w:rsid w:val="0043691A"/>
    <w:rsid w:val="00437306"/>
    <w:rsid w:val="004422DA"/>
    <w:rsid w:val="004451BF"/>
    <w:rsid w:val="004451C6"/>
    <w:rsid w:val="00447682"/>
    <w:rsid w:val="00447784"/>
    <w:rsid w:val="00453574"/>
    <w:rsid w:val="00454AC9"/>
    <w:rsid w:val="00454D1E"/>
    <w:rsid w:val="0045556E"/>
    <w:rsid w:val="00456822"/>
    <w:rsid w:val="00457291"/>
    <w:rsid w:val="00457FBE"/>
    <w:rsid w:val="00460209"/>
    <w:rsid w:val="00460F62"/>
    <w:rsid w:val="00461188"/>
    <w:rsid w:val="0046562E"/>
    <w:rsid w:val="00470E18"/>
    <w:rsid w:val="00471E1A"/>
    <w:rsid w:val="00473CA9"/>
    <w:rsid w:val="00474007"/>
    <w:rsid w:val="004744EF"/>
    <w:rsid w:val="00474ECA"/>
    <w:rsid w:val="004766AC"/>
    <w:rsid w:val="004830E0"/>
    <w:rsid w:val="0048311C"/>
    <w:rsid w:val="00483343"/>
    <w:rsid w:val="00484899"/>
    <w:rsid w:val="004859AB"/>
    <w:rsid w:val="00490FAA"/>
    <w:rsid w:val="004938B3"/>
    <w:rsid w:val="00494572"/>
    <w:rsid w:val="004947E5"/>
    <w:rsid w:val="00495855"/>
    <w:rsid w:val="00496938"/>
    <w:rsid w:val="00496B0B"/>
    <w:rsid w:val="00496D8F"/>
    <w:rsid w:val="004A0BFB"/>
    <w:rsid w:val="004A1747"/>
    <w:rsid w:val="004A295B"/>
    <w:rsid w:val="004A3ADD"/>
    <w:rsid w:val="004A45C5"/>
    <w:rsid w:val="004A6485"/>
    <w:rsid w:val="004A7A3A"/>
    <w:rsid w:val="004B0783"/>
    <w:rsid w:val="004B1924"/>
    <w:rsid w:val="004B2648"/>
    <w:rsid w:val="004B296A"/>
    <w:rsid w:val="004B3E5B"/>
    <w:rsid w:val="004B41F8"/>
    <w:rsid w:val="004B4CF1"/>
    <w:rsid w:val="004B52CD"/>
    <w:rsid w:val="004C11CE"/>
    <w:rsid w:val="004C3764"/>
    <w:rsid w:val="004C5390"/>
    <w:rsid w:val="004C6D62"/>
    <w:rsid w:val="004C7627"/>
    <w:rsid w:val="004C78D1"/>
    <w:rsid w:val="004D1BB5"/>
    <w:rsid w:val="004D2311"/>
    <w:rsid w:val="004D6CB5"/>
    <w:rsid w:val="004D7055"/>
    <w:rsid w:val="004E0D50"/>
    <w:rsid w:val="004E1BF6"/>
    <w:rsid w:val="004E3F5F"/>
    <w:rsid w:val="004E6EE1"/>
    <w:rsid w:val="004E7B40"/>
    <w:rsid w:val="004F1195"/>
    <w:rsid w:val="004F2D49"/>
    <w:rsid w:val="004F3420"/>
    <w:rsid w:val="004F378E"/>
    <w:rsid w:val="004F57F6"/>
    <w:rsid w:val="004F79C3"/>
    <w:rsid w:val="0050514C"/>
    <w:rsid w:val="0050598F"/>
    <w:rsid w:val="00507CD5"/>
    <w:rsid w:val="005105BD"/>
    <w:rsid w:val="00513CC1"/>
    <w:rsid w:val="005144AE"/>
    <w:rsid w:val="005171BF"/>
    <w:rsid w:val="00520A93"/>
    <w:rsid w:val="00522763"/>
    <w:rsid w:val="00524220"/>
    <w:rsid w:val="00525EB3"/>
    <w:rsid w:val="005263D7"/>
    <w:rsid w:val="005300EC"/>
    <w:rsid w:val="005325A8"/>
    <w:rsid w:val="00534885"/>
    <w:rsid w:val="00535800"/>
    <w:rsid w:val="00536E78"/>
    <w:rsid w:val="00537503"/>
    <w:rsid w:val="00540AC3"/>
    <w:rsid w:val="005418B8"/>
    <w:rsid w:val="00542154"/>
    <w:rsid w:val="00542836"/>
    <w:rsid w:val="00543F15"/>
    <w:rsid w:val="0054547C"/>
    <w:rsid w:val="00545E4C"/>
    <w:rsid w:val="00547B1E"/>
    <w:rsid w:val="00552686"/>
    <w:rsid w:val="00552ABB"/>
    <w:rsid w:val="005542A6"/>
    <w:rsid w:val="005562F4"/>
    <w:rsid w:val="005565E6"/>
    <w:rsid w:val="00556BAF"/>
    <w:rsid w:val="005571C0"/>
    <w:rsid w:val="00561956"/>
    <w:rsid w:val="005703CD"/>
    <w:rsid w:val="00571148"/>
    <w:rsid w:val="00571B54"/>
    <w:rsid w:val="00571B9D"/>
    <w:rsid w:val="00573A69"/>
    <w:rsid w:val="00573E9C"/>
    <w:rsid w:val="005761D5"/>
    <w:rsid w:val="00581315"/>
    <w:rsid w:val="00581B71"/>
    <w:rsid w:val="00582196"/>
    <w:rsid w:val="00582495"/>
    <w:rsid w:val="00584256"/>
    <w:rsid w:val="005849DC"/>
    <w:rsid w:val="00585CF8"/>
    <w:rsid w:val="0059024D"/>
    <w:rsid w:val="00591966"/>
    <w:rsid w:val="00591F04"/>
    <w:rsid w:val="00591FA8"/>
    <w:rsid w:val="00594B72"/>
    <w:rsid w:val="00597C04"/>
    <w:rsid w:val="005A2E6A"/>
    <w:rsid w:val="005A3544"/>
    <w:rsid w:val="005A4CB7"/>
    <w:rsid w:val="005A6414"/>
    <w:rsid w:val="005A7A40"/>
    <w:rsid w:val="005B00B8"/>
    <w:rsid w:val="005B044E"/>
    <w:rsid w:val="005B1DFC"/>
    <w:rsid w:val="005B2AFA"/>
    <w:rsid w:val="005B49E8"/>
    <w:rsid w:val="005B61ED"/>
    <w:rsid w:val="005B6B47"/>
    <w:rsid w:val="005C1643"/>
    <w:rsid w:val="005C1BFE"/>
    <w:rsid w:val="005C7566"/>
    <w:rsid w:val="005C7AF3"/>
    <w:rsid w:val="005D04EA"/>
    <w:rsid w:val="005D0506"/>
    <w:rsid w:val="005D0A39"/>
    <w:rsid w:val="005D2879"/>
    <w:rsid w:val="005E1DD3"/>
    <w:rsid w:val="005E4DA3"/>
    <w:rsid w:val="005F13D1"/>
    <w:rsid w:val="005F3B0A"/>
    <w:rsid w:val="005F4C4C"/>
    <w:rsid w:val="00602C9A"/>
    <w:rsid w:val="0061037E"/>
    <w:rsid w:val="00611447"/>
    <w:rsid w:val="00611AB5"/>
    <w:rsid w:val="006134F7"/>
    <w:rsid w:val="00614B8F"/>
    <w:rsid w:val="00615723"/>
    <w:rsid w:val="00615A65"/>
    <w:rsid w:val="00620705"/>
    <w:rsid w:val="00621B81"/>
    <w:rsid w:val="00623417"/>
    <w:rsid w:val="00625CC9"/>
    <w:rsid w:val="006322F5"/>
    <w:rsid w:val="00633104"/>
    <w:rsid w:val="006333F9"/>
    <w:rsid w:val="00633F0E"/>
    <w:rsid w:val="0063478F"/>
    <w:rsid w:val="00635656"/>
    <w:rsid w:val="006404C2"/>
    <w:rsid w:val="00640885"/>
    <w:rsid w:val="0064225D"/>
    <w:rsid w:val="006441BE"/>
    <w:rsid w:val="0064505A"/>
    <w:rsid w:val="00646538"/>
    <w:rsid w:val="00647BA4"/>
    <w:rsid w:val="0065164C"/>
    <w:rsid w:val="00651ED9"/>
    <w:rsid w:val="00652292"/>
    <w:rsid w:val="00654426"/>
    <w:rsid w:val="00660DA3"/>
    <w:rsid w:val="00662854"/>
    <w:rsid w:val="00663327"/>
    <w:rsid w:val="00667CAC"/>
    <w:rsid w:val="006700DD"/>
    <w:rsid w:val="00671212"/>
    <w:rsid w:val="006719EE"/>
    <w:rsid w:val="00675816"/>
    <w:rsid w:val="00677462"/>
    <w:rsid w:val="00683910"/>
    <w:rsid w:val="006843F4"/>
    <w:rsid w:val="006847BD"/>
    <w:rsid w:val="006869EF"/>
    <w:rsid w:val="00690746"/>
    <w:rsid w:val="0069159B"/>
    <w:rsid w:val="006955B1"/>
    <w:rsid w:val="00696203"/>
    <w:rsid w:val="00697260"/>
    <w:rsid w:val="00697643"/>
    <w:rsid w:val="006A0332"/>
    <w:rsid w:val="006A188C"/>
    <w:rsid w:val="006A334A"/>
    <w:rsid w:val="006A4FB4"/>
    <w:rsid w:val="006B176A"/>
    <w:rsid w:val="006B2223"/>
    <w:rsid w:val="006C01B2"/>
    <w:rsid w:val="006C500B"/>
    <w:rsid w:val="006C6051"/>
    <w:rsid w:val="006D0F9D"/>
    <w:rsid w:val="006D2FBF"/>
    <w:rsid w:val="006D31FA"/>
    <w:rsid w:val="006D43C5"/>
    <w:rsid w:val="006D51CC"/>
    <w:rsid w:val="006D5D19"/>
    <w:rsid w:val="006D74EE"/>
    <w:rsid w:val="006D7F35"/>
    <w:rsid w:val="006E0D85"/>
    <w:rsid w:val="006E4A97"/>
    <w:rsid w:val="006E66C9"/>
    <w:rsid w:val="006E6884"/>
    <w:rsid w:val="006F56EE"/>
    <w:rsid w:val="006F6203"/>
    <w:rsid w:val="007047C0"/>
    <w:rsid w:val="00704FF7"/>
    <w:rsid w:val="007064AE"/>
    <w:rsid w:val="0070679E"/>
    <w:rsid w:val="0071038C"/>
    <w:rsid w:val="00710431"/>
    <w:rsid w:val="00721A4F"/>
    <w:rsid w:val="00727542"/>
    <w:rsid w:val="00727970"/>
    <w:rsid w:val="00727EC8"/>
    <w:rsid w:val="00733EE0"/>
    <w:rsid w:val="0073556E"/>
    <w:rsid w:val="00735AB1"/>
    <w:rsid w:val="00742DA7"/>
    <w:rsid w:val="007435C5"/>
    <w:rsid w:val="00745ACF"/>
    <w:rsid w:val="0074720D"/>
    <w:rsid w:val="007545BB"/>
    <w:rsid w:val="007550BC"/>
    <w:rsid w:val="00756E4F"/>
    <w:rsid w:val="007615D5"/>
    <w:rsid w:val="0076167E"/>
    <w:rsid w:val="007670A3"/>
    <w:rsid w:val="007677F1"/>
    <w:rsid w:val="0077191C"/>
    <w:rsid w:val="00776EBE"/>
    <w:rsid w:val="00777A16"/>
    <w:rsid w:val="007832F5"/>
    <w:rsid w:val="00786E20"/>
    <w:rsid w:val="00787C40"/>
    <w:rsid w:val="007934AE"/>
    <w:rsid w:val="00794F52"/>
    <w:rsid w:val="0079645D"/>
    <w:rsid w:val="00796837"/>
    <w:rsid w:val="00796BB4"/>
    <w:rsid w:val="00796F6E"/>
    <w:rsid w:val="00797B05"/>
    <w:rsid w:val="007A17A9"/>
    <w:rsid w:val="007A21D9"/>
    <w:rsid w:val="007A291C"/>
    <w:rsid w:val="007A39B7"/>
    <w:rsid w:val="007A662F"/>
    <w:rsid w:val="007B07E1"/>
    <w:rsid w:val="007B2FB0"/>
    <w:rsid w:val="007B7EAD"/>
    <w:rsid w:val="007C0281"/>
    <w:rsid w:val="007C0D0B"/>
    <w:rsid w:val="007C1138"/>
    <w:rsid w:val="007C1D49"/>
    <w:rsid w:val="007C28CD"/>
    <w:rsid w:val="007C586D"/>
    <w:rsid w:val="007C5ADE"/>
    <w:rsid w:val="007D42F3"/>
    <w:rsid w:val="007D5C23"/>
    <w:rsid w:val="007E0454"/>
    <w:rsid w:val="007E078E"/>
    <w:rsid w:val="007E0CA1"/>
    <w:rsid w:val="007F0105"/>
    <w:rsid w:val="007F09D9"/>
    <w:rsid w:val="007F53B0"/>
    <w:rsid w:val="007F5566"/>
    <w:rsid w:val="0080099F"/>
    <w:rsid w:val="008021A0"/>
    <w:rsid w:val="0080276B"/>
    <w:rsid w:val="00802944"/>
    <w:rsid w:val="0080542C"/>
    <w:rsid w:val="00810B68"/>
    <w:rsid w:val="008118CC"/>
    <w:rsid w:val="00812EF3"/>
    <w:rsid w:val="00814D58"/>
    <w:rsid w:val="00814D5B"/>
    <w:rsid w:val="00816E70"/>
    <w:rsid w:val="00824980"/>
    <w:rsid w:val="00827035"/>
    <w:rsid w:val="0083028D"/>
    <w:rsid w:val="00833359"/>
    <w:rsid w:val="00834DE9"/>
    <w:rsid w:val="00834E74"/>
    <w:rsid w:val="0083717E"/>
    <w:rsid w:val="00840A0A"/>
    <w:rsid w:val="00840F64"/>
    <w:rsid w:val="008415FA"/>
    <w:rsid w:val="0084256A"/>
    <w:rsid w:val="00845EF2"/>
    <w:rsid w:val="008464CF"/>
    <w:rsid w:val="00847102"/>
    <w:rsid w:val="008564E5"/>
    <w:rsid w:val="00861F95"/>
    <w:rsid w:val="00862AF8"/>
    <w:rsid w:val="008641BC"/>
    <w:rsid w:val="00864A40"/>
    <w:rsid w:val="00864C54"/>
    <w:rsid w:val="008666A0"/>
    <w:rsid w:val="00872CA8"/>
    <w:rsid w:val="00872E40"/>
    <w:rsid w:val="00876346"/>
    <w:rsid w:val="008807BF"/>
    <w:rsid w:val="008807F4"/>
    <w:rsid w:val="008815FE"/>
    <w:rsid w:val="00883D17"/>
    <w:rsid w:val="00885259"/>
    <w:rsid w:val="008870B9"/>
    <w:rsid w:val="00891D8E"/>
    <w:rsid w:val="00892E07"/>
    <w:rsid w:val="0089462D"/>
    <w:rsid w:val="0089655A"/>
    <w:rsid w:val="008A0219"/>
    <w:rsid w:val="008A11A0"/>
    <w:rsid w:val="008A224E"/>
    <w:rsid w:val="008A4AFD"/>
    <w:rsid w:val="008A4F6E"/>
    <w:rsid w:val="008A6BD1"/>
    <w:rsid w:val="008B0121"/>
    <w:rsid w:val="008B5E03"/>
    <w:rsid w:val="008B6017"/>
    <w:rsid w:val="008B710A"/>
    <w:rsid w:val="008B7A04"/>
    <w:rsid w:val="008C0838"/>
    <w:rsid w:val="008C2DDD"/>
    <w:rsid w:val="008C2DE7"/>
    <w:rsid w:val="008C4311"/>
    <w:rsid w:val="008C56F2"/>
    <w:rsid w:val="008D19F3"/>
    <w:rsid w:val="008D27CE"/>
    <w:rsid w:val="008D4AB3"/>
    <w:rsid w:val="008D78B5"/>
    <w:rsid w:val="008E13D9"/>
    <w:rsid w:val="008E291F"/>
    <w:rsid w:val="008E48D4"/>
    <w:rsid w:val="008E4912"/>
    <w:rsid w:val="008E6BEF"/>
    <w:rsid w:val="008F2387"/>
    <w:rsid w:val="008F77BE"/>
    <w:rsid w:val="00902AE5"/>
    <w:rsid w:val="0090381C"/>
    <w:rsid w:val="0090395D"/>
    <w:rsid w:val="00907B87"/>
    <w:rsid w:val="009107AF"/>
    <w:rsid w:val="00911526"/>
    <w:rsid w:val="00912699"/>
    <w:rsid w:val="00913143"/>
    <w:rsid w:val="00914278"/>
    <w:rsid w:val="009154B7"/>
    <w:rsid w:val="00921BEF"/>
    <w:rsid w:val="0092256C"/>
    <w:rsid w:val="0092259A"/>
    <w:rsid w:val="00924D94"/>
    <w:rsid w:val="00930060"/>
    <w:rsid w:val="009309B8"/>
    <w:rsid w:val="00931278"/>
    <w:rsid w:val="00932922"/>
    <w:rsid w:val="00933AB5"/>
    <w:rsid w:val="00934B3C"/>
    <w:rsid w:val="009350F6"/>
    <w:rsid w:val="00936766"/>
    <w:rsid w:val="00937ABF"/>
    <w:rsid w:val="00940350"/>
    <w:rsid w:val="0094073B"/>
    <w:rsid w:val="00941391"/>
    <w:rsid w:val="00944E71"/>
    <w:rsid w:val="00954431"/>
    <w:rsid w:val="00954530"/>
    <w:rsid w:val="00956968"/>
    <w:rsid w:val="00956B5A"/>
    <w:rsid w:val="00957803"/>
    <w:rsid w:val="009623DE"/>
    <w:rsid w:val="009625A7"/>
    <w:rsid w:val="00963F8D"/>
    <w:rsid w:val="00965FD1"/>
    <w:rsid w:val="009674B8"/>
    <w:rsid w:val="009705A6"/>
    <w:rsid w:val="00972063"/>
    <w:rsid w:val="00977774"/>
    <w:rsid w:val="0098131C"/>
    <w:rsid w:val="00981607"/>
    <w:rsid w:val="009819C9"/>
    <w:rsid w:val="00983278"/>
    <w:rsid w:val="00990E61"/>
    <w:rsid w:val="00993F96"/>
    <w:rsid w:val="00994260"/>
    <w:rsid w:val="00994273"/>
    <w:rsid w:val="00994B91"/>
    <w:rsid w:val="00996A61"/>
    <w:rsid w:val="00997648"/>
    <w:rsid w:val="009A2597"/>
    <w:rsid w:val="009A69F1"/>
    <w:rsid w:val="009B6AA2"/>
    <w:rsid w:val="009B7E7D"/>
    <w:rsid w:val="009C1325"/>
    <w:rsid w:val="009C25E9"/>
    <w:rsid w:val="009C3E50"/>
    <w:rsid w:val="009C61F9"/>
    <w:rsid w:val="009D0258"/>
    <w:rsid w:val="009D22FC"/>
    <w:rsid w:val="009D237A"/>
    <w:rsid w:val="009D2551"/>
    <w:rsid w:val="009E2F9B"/>
    <w:rsid w:val="009E5CA5"/>
    <w:rsid w:val="009E76E1"/>
    <w:rsid w:val="009F0C69"/>
    <w:rsid w:val="009F2AAB"/>
    <w:rsid w:val="009F4359"/>
    <w:rsid w:val="009F4A07"/>
    <w:rsid w:val="009F5DA8"/>
    <w:rsid w:val="009F6433"/>
    <w:rsid w:val="009F6E75"/>
    <w:rsid w:val="00A00D72"/>
    <w:rsid w:val="00A01183"/>
    <w:rsid w:val="00A01F79"/>
    <w:rsid w:val="00A03FC0"/>
    <w:rsid w:val="00A046A7"/>
    <w:rsid w:val="00A04B15"/>
    <w:rsid w:val="00A04E5A"/>
    <w:rsid w:val="00A0693F"/>
    <w:rsid w:val="00A1170A"/>
    <w:rsid w:val="00A119EE"/>
    <w:rsid w:val="00A12BDE"/>
    <w:rsid w:val="00A13336"/>
    <w:rsid w:val="00A13B4A"/>
    <w:rsid w:val="00A1592D"/>
    <w:rsid w:val="00A15D0B"/>
    <w:rsid w:val="00A16DCE"/>
    <w:rsid w:val="00A2275C"/>
    <w:rsid w:val="00A24928"/>
    <w:rsid w:val="00A2573D"/>
    <w:rsid w:val="00A25A12"/>
    <w:rsid w:val="00A30C31"/>
    <w:rsid w:val="00A31226"/>
    <w:rsid w:val="00A37079"/>
    <w:rsid w:val="00A410B3"/>
    <w:rsid w:val="00A41ACC"/>
    <w:rsid w:val="00A4371F"/>
    <w:rsid w:val="00A473BC"/>
    <w:rsid w:val="00A47AF5"/>
    <w:rsid w:val="00A53B3D"/>
    <w:rsid w:val="00A53CDA"/>
    <w:rsid w:val="00A550F3"/>
    <w:rsid w:val="00A56D30"/>
    <w:rsid w:val="00A60227"/>
    <w:rsid w:val="00A62A03"/>
    <w:rsid w:val="00A645A2"/>
    <w:rsid w:val="00A665E7"/>
    <w:rsid w:val="00A700D4"/>
    <w:rsid w:val="00A7240B"/>
    <w:rsid w:val="00A7429B"/>
    <w:rsid w:val="00A74F10"/>
    <w:rsid w:val="00A817AF"/>
    <w:rsid w:val="00A826E9"/>
    <w:rsid w:val="00A832BC"/>
    <w:rsid w:val="00A8483C"/>
    <w:rsid w:val="00A9530E"/>
    <w:rsid w:val="00A95A87"/>
    <w:rsid w:val="00AA0F8F"/>
    <w:rsid w:val="00AA191E"/>
    <w:rsid w:val="00AA2F21"/>
    <w:rsid w:val="00AA2F9D"/>
    <w:rsid w:val="00AA33B0"/>
    <w:rsid w:val="00AA7A00"/>
    <w:rsid w:val="00AB021B"/>
    <w:rsid w:val="00AB2324"/>
    <w:rsid w:val="00AB3E6F"/>
    <w:rsid w:val="00AB5FBB"/>
    <w:rsid w:val="00AB7A93"/>
    <w:rsid w:val="00AC11E5"/>
    <w:rsid w:val="00AD00BC"/>
    <w:rsid w:val="00AD601F"/>
    <w:rsid w:val="00AE2F8D"/>
    <w:rsid w:val="00AE4E3E"/>
    <w:rsid w:val="00AE6F8A"/>
    <w:rsid w:val="00AE7368"/>
    <w:rsid w:val="00AF04CE"/>
    <w:rsid w:val="00AF35BD"/>
    <w:rsid w:val="00B01CC0"/>
    <w:rsid w:val="00B01E68"/>
    <w:rsid w:val="00B02B2D"/>
    <w:rsid w:val="00B04E60"/>
    <w:rsid w:val="00B06E19"/>
    <w:rsid w:val="00B107CB"/>
    <w:rsid w:val="00B15E8E"/>
    <w:rsid w:val="00B16847"/>
    <w:rsid w:val="00B16981"/>
    <w:rsid w:val="00B16B53"/>
    <w:rsid w:val="00B2085F"/>
    <w:rsid w:val="00B30767"/>
    <w:rsid w:val="00B30EFE"/>
    <w:rsid w:val="00B313B8"/>
    <w:rsid w:val="00B4208A"/>
    <w:rsid w:val="00B42D74"/>
    <w:rsid w:val="00B43326"/>
    <w:rsid w:val="00B45564"/>
    <w:rsid w:val="00B50F7D"/>
    <w:rsid w:val="00B511DB"/>
    <w:rsid w:val="00B53283"/>
    <w:rsid w:val="00B53B73"/>
    <w:rsid w:val="00B54A09"/>
    <w:rsid w:val="00B56F1E"/>
    <w:rsid w:val="00B6506F"/>
    <w:rsid w:val="00B65289"/>
    <w:rsid w:val="00B674E4"/>
    <w:rsid w:val="00B67976"/>
    <w:rsid w:val="00B703DF"/>
    <w:rsid w:val="00B71BF3"/>
    <w:rsid w:val="00B73AFB"/>
    <w:rsid w:val="00B76411"/>
    <w:rsid w:val="00B7668A"/>
    <w:rsid w:val="00B80411"/>
    <w:rsid w:val="00B80520"/>
    <w:rsid w:val="00B80EA1"/>
    <w:rsid w:val="00B82D9F"/>
    <w:rsid w:val="00B833B3"/>
    <w:rsid w:val="00B8390F"/>
    <w:rsid w:val="00B84052"/>
    <w:rsid w:val="00B9027A"/>
    <w:rsid w:val="00B90548"/>
    <w:rsid w:val="00B905BD"/>
    <w:rsid w:val="00B91647"/>
    <w:rsid w:val="00B93243"/>
    <w:rsid w:val="00B94B80"/>
    <w:rsid w:val="00B957B8"/>
    <w:rsid w:val="00B958D7"/>
    <w:rsid w:val="00B95E31"/>
    <w:rsid w:val="00B967AA"/>
    <w:rsid w:val="00B97398"/>
    <w:rsid w:val="00BA5F34"/>
    <w:rsid w:val="00BA7BF8"/>
    <w:rsid w:val="00BB1C70"/>
    <w:rsid w:val="00BB420A"/>
    <w:rsid w:val="00BB4447"/>
    <w:rsid w:val="00BB47AF"/>
    <w:rsid w:val="00BB6854"/>
    <w:rsid w:val="00BC2D32"/>
    <w:rsid w:val="00BC6823"/>
    <w:rsid w:val="00BD27F4"/>
    <w:rsid w:val="00BD2B24"/>
    <w:rsid w:val="00BD516D"/>
    <w:rsid w:val="00BD6611"/>
    <w:rsid w:val="00BE3E9F"/>
    <w:rsid w:val="00BE45C3"/>
    <w:rsid w:val="00BE578F"/>
    <w:rsid w:val="00BE5941"/>
    <w:rsid w:val="00BE7E4C"/>
    <w:rsid w:val="00C0049C"/>
    <w:rsid w:val="00C00B43"/>
    <w:rsid w:val="00C01AFE"/>
    <w:rsid w:val="00C06913"/>
    <w:rsid w:val="00C07012"/>
    <w:rsid w:val="00C07826"/>
    <w:rsid w:val="00C1117C"/>
    <w:rsid w:val="00C127DF"/>
    <w:rsid w:val="00C13962"/>
    <w:rsid w:val="00C27AC1"/>
    <w:rsid w:val="00C34CCC"/>
    <w:rsid w:val="00C36311"/>
    <w:rsid w:val="00C40988"/>
    <w:rsid w:val="00C424C2"/>
    <w:rsid w:val="00C44802"/>
    <w:rsid w:val="00C5148F"/>
    <w:rsid w:val="00C527D4"/>
    <w:rsid w:val="00C52DDD"/>
    <w:rsid w:val="00C572D1"/>
    <w:rsid w:val="00C600EA"/>
    <w:rsid w:val="00C605F6"/>
    <w:rsid w:val="00C611F5"/>
    <w:rsid w:val="00C6120D"/>
    <w:rsid w:val="00C6569B"/>
    <w:rsid w:val="00C6661B"/>
    <w:rsid w:val="00C6666C"/>
    <w:rsid w:val="00C72D34"/>
    <w:rsid w:val="00C74952"/>
    <w:rsid w:val="00C8258D"/>
    <w:rsid w:val="00C8606B"/>
    <w:rsid w:val="00C86E15"/>
    <w:rsid w:val="00C92881"/>
    <w:rsid w:val="00C9403C"/>
    <w:rsid w:val="00C9740B"/>
    <w:rsid w:val="00C9797F"/>
    <w:rsid w:val="00CA0FD7"/>
    <w:rsid w:val="00CA1A22"/>
    <w:rsid w:val="00CA2A6A"/>
    <w:rsid w:val="00CA67BF"/>
    <w:rsid w:val="00CA7286"/>
    <w:rsid w:val="00CA7C61"/>
    <w:rsid w:val="00CB0DA6"/>
    <w:rsid w:val="00CB140E"/>
    <w:rsid w:val="00CB3201"/>
    <w:rsid w:val="00CC35D1"/>
    <w:rsid w:val="00CC3BB7"/>
    <w:rsid w:val="00CC4486"/>
    <w:rsid w:val="00CC66FF"/>
    <w:rsid w:val="00CD3A5C"/>
    <w:rsid w:val="00CD3A7C"/>
    <w:rsid w:val="00CD66A3"/>
    <w:rsid w:val="00CD68D5"/>
    <w:rsid w:val="00CE491E"/>
    <w:rsid w:val="00CE4F7E"/>
    <w:rsid w:val="00CE5782"/>
    <w:rsid w:val="00CE60C6"/>
    <w:rsid w:val="00CE61A9"/>
    <w:rsid w:val="00CF09E2"/>
    <w:rsid w:val="00CF16B3"/>
    <w:rsid w:val="00CF1E20"/>
    <w:rsid w:val="00CF4187"/>
    <w:rsid w:val="00CF4F29"/>
    <w:rsid w:val="00D016B9"/>
    <w:rsid w:val="00D02351"/>
    <w:rsid w:val="00D024E8"/>
    <w:rsid w:val="00D04D4E"/>
    <w:rsid w:val="00D05905"/>
    <w:rsid w:val="00D0680F"/>
    <w:rsid w:val="00D11CA8"/>
    <w:rsid w:val="00D13B6C"/>
    <w:rsid w:val="00D144BF"/>
    <w:rsid w:val="00D1672C"/>
    <w:rsid w:val="00D16F4A"/>
    <w:rsid w:val="00D2044B"/>
    <w:rsid w:val="00D206A6"/>
    <w:rsid w:val="00D22732"/>
    <w:rsid w:val="00D22AC7"/>
    <w:rsid w:val="00D256AB"/>
    <w:rsid w:val="00D26B5A"/>
    <w:rsid w:val="00D279FF"/>
    <w:rsid w:val="00D317E7"/>
    <w:rsid w:val="00D340B3"/>
    <w:rsid w:val="00D34B90"/>
    <w:rsid w:val="00D36F97"/>
    <w:rsid w:val="00D424A7"/>
    <w:rsid w:val="00D4292F"/>
    <w:rsid w:val="00D43774"/>
    <w:rsid w:val="00D44577"/>
    <w:rsid w:val="00D47466"/>
    <w:rsid w:val="00D51216"/>
    <w:rsid w:val="00D5472A"/>
    <w:rsid w:val="00D54DE8"/>
    <w:rsid w:val="00D56650"/>
    <w:rsid w:val="00D56CF6"/>
    <w:rsid w:val="00D57E74"/>
    <w:rsid w:val="00D61951"/>
    <w:rsid w:val="00D62A79"/>
    <w:rsid w:val="00D667E9"/>
    <w:rsid w:val="00D70995"/>
    <w:rsid w:val="00D73235"/>
    <w:rsid w:val="00D734B1"/>
    <w:rsid w:val="00D75F8B"/>
    <w:rsid w:val="00D80341"/>
    <w:rsid w:val="00D80755"/>
    <w:rsid w:val="00D80EAB"/>
    <w:rsid w:val="00D81225"/>
    <w:rsid w:val="00D87E5B"/>
    <w:rsid w:val="00D907B4"/>
    <w:rsid w:val="00D91C49"/>
    <w:rsid w:val="00D91D20"/>
    <w:rsid w:val="00D944BE"/>
    <w:rsid w:val="00D95087"/>
    <w:rsid w:val="00D956AA"/>
    <w:rsid w:val="00D95D1C"/>
    <w:rsid w:val="00D961DD"/>
    <w:rsid w:val="00D96EF1"/>
    <w:rsid w:val="00DA029B"/>
    <w:rsid w:val="00DA09DE"/>
    <w:rsid w:val="00DA12E2"/>
    <w:rsid w:val="00DA13EE"/>
    <w:rsid w:val="00DA157C"/>
    <w:rsid w:val="00DA1953"/>
    <w:rsid w:val="00DA4890"/>
    <w:rsid w:val="00DA64C2"/>
    <w:rsid w:val="00DB31C0"/>
    <w:rsid w:val="00DB3FA0"/>
    <w:rsid w:val="00DB55ED"/>
    <w:rsid w:val="00DB67A7"/>
    <w:rsid w:val="00DB6F77"/>
    <w:rsid w:val="00DC04C5"/>
    <w:rsid w:val="00DC3742"/>
    <w:rsid w:val="00DC4E7C"/>
    <w:rsid w:val="00DC5C44"/>
    <w:rsid w:val="00DC78CB"/>
    <w:rsid w:val="00DC7DDB"/>
    <w:rsid w:val="00DD03BC"/>
    <w:rsid w:val="00DD0F08"/>
    <w:rsid w:val="00DD46DD"/>
    <w:rsid w:val="00DD4897"/>
    <w:rsid w:val="00DE1008"/>
    <w:rsid w:val="00DE37FE"/>
    <w:rsid w:val="00DF021E"/>
    <w:rsid w:val="00DF0A83"/>
    <w:rsid w:val="00DF20D5"/>
    <w:rsid w:val="00DF283C"/>
    <w:rsid w:val="00DF64AE"/>
    <w:rsid w:val="00DF7BB6"/>
    <w:rsid w:val="00E01344"/>
    <w:rsid w:val="00E02CB8"/>
    <w:rsid w:val="00E0475A"/>
    <w:rsid w:val="00E04B7D"/>
    <w:rsid w:val="00E051D1"/>
    <w:rsid w:val="00E07989"/>
    <w:rsid w:val="00E108E1"/>
    <w:rsid w:val="00E13410"/>
    <w:rsid w:val="00E14E55"/>
    <w:rsid w:val="00E15B93"/>
    <w:rsid w:val="00E15DA1"/>
    <w:rsid w:val="00E17043"/>
    <w:rsid w:val="00E17065"/>
    <w:rsid w:val="00E17E00"/>
    <w:rsid w:val="00E2133D"/>
    <w:rsid w:val="00E2170A"/>
    <w:rsid w:val="00E237D6"/>
    <w:rsid w:val="00E24DB1"/>
    <w:rsid w:val="00E26253"/>
    <w:rsid w:val="00E26AFE"/>
    <w:rsid w:val="00E27D4B"/>
    <w:rsid w:val="00E323AC"/>
    <w:rsid w:val="00E333D5"/>
    <w:rsid w:val="00E339A5"/>
    <w:rsid w:val="00E33CF8"/>
    <w:rsid w:val="00E37EB0"/>
    <w:rsid w:val="00E42BC2"/>
    <w:rsid w:val="00E46081"/>
    <w:rsid w:val="00E467BE"/>
    <w:rsid w:val="00E47C67"/>
    <w:rsid w:val="00E47F57"/>
    <w:rsid w:val="00E51FDA"/>
    <w:rsid w:val="00E56088"/>
    <w:rsid w:val="00E56274"/>
    <w:rsid w:val="00E65109"/>
    <w:rsid w:val="00E65FC5"/>
    <w:rsid w:val="00E664CC"/>
    <w:rsid w:val="00E72C0A"/>
    <w:rsid w:val="00E73B14"/>
    <w:rsid w:val="00E75672"/>
    <w:rsid w:val="00E80040"/>
    <w:rsid w:val="00E85A19"/>
    <w:rsid w:val="00E875B8"/>
    <w:rsid w:val="00E87EB7"/>
    <w:rsid w:val="00E90EFD"/>
    <w:rsid w:val="00E91F18"/>
    <w:rsid w:val="00E91F3F"/>
    <w:rsid w:val="00E92DF5"/>
    <w:rsid w:val="00E9467B"/>
    <w:rsid w:val="00E96DB1"/>
    <w:rsid w:val="00EA0A59"/>
    <w:rsid w:val="00EA1CA2"/>
    <w:rsid w:val="00EA3A54"/>
    <w:rsid w:val="00EA4392"/>
    <w:rsid w:val="00EA4604"/>
    <w:rsid w:val="00EA46CC"/>
    <w:rsid w:val="00EA7827"/>
    <w:rsid w:val="00EB13CC"/>
    <w:rsid w:val="00EB2A19"/>
    <w:rsid w:val="00EB55C0"/>
    <w:rsid w:val="00EB7B18"/>
    <w:rsid w:val="00EC1313"/>
    <w:rsid w:val="00EC2F26"/>
    <w:rsid w:val="00ED2D87"/>
    <w:rsid w:val="00EE046D"/>
    <w:rsid w:val="00EE1E33"/>
    <w:rsid w:val="00EE3CC5"/>
    <w:rsid w:val="00EE7A19"/>
    <w:rsid w:val="00EF0861"/>
    <w:rsid w:val="00EF1CC6"/>
    <w:rsid w:val="00EF68E8"/>
    <w:rsid w:val="00F02A4B"/>
    <w:rsid w:val="00F04E24"/>
    <w:rsid w:val="00F04E3D"/>
    <w:rsid w:val="00F05104"/>
    <w:rsid w:val="00F131EC"/>
    <w:rsid w:val="00F13929"/>
    <w:rsid w:val="00F15EBB"/>
    <w:rsid w:val="00F16E98"/>
    <w:rsid w:val="00F16EF1"/>
    <w:rsid w:val="00F174D9"/>
    <w:rsid w:val="00F20BE6"/>
    <w:rsid w:val="00F21CDE"/>
    <w:rsid w:val="00F22556"/>
    <w:rsid w:val="00F227C6"/>
    <w:rsid w:val="00F241C7"/>
    <w:rsid w:val="00F25474"/>
    <w:rsid w:val="00F2680B"/>
    <w:rsid w:val="00F27458"/>
    <w:rsid w:val="00F311F4"/>
    <w:rsid w:val="00F40EB4"/>
    <w:rsid w:val="00F42F75"/>
    <w:rsid w:val="00F45653"/>
    <w:rsid w:val="00F45C96"/>
    <w:rsid w:val="00F46077"/>
    <w:rsid w:val="00F47E74"/>
    <w:rsid w:val="00F47FD6"/>
    <w:rsid w:val="00F52F2C"/>
    <w:rsid w:val="00F53E0E"/>
    <w:rsid w:val="00F56534"/>
    <w:rsid w:val="00F57A23"/>
    <w:rsid w:val="00F61F7A"/>
    <w:rsid w:val="00F62179"/>
    <w:rsid w:val="00F63040"/>
    <w:rsid w:val="00F661C7"/>
    <w:rsid w:val="00F67994"/>
    <w:rsid w:val="00F67FE1"/>
    <w:rsid w:val="00F7232C"/>
    <w:rsid w:val="00F72696"/>
    <w:rsid w:val="00F745C3"/>
    <w:rsid w:val="00F75942"/>
    <w:rsid w:val="00F75C26"/>
    <w:rsid w:val="00F7635F"/>
    <w:rsid w:val="00F777E3"/>
    <w:rsid w:val="00F86149"/>
    <w:rsid w:val="00F86D55"/>
    <w:rsid w:val="00F873E1"/>
    <w:rsid w:val="00F90838"/>
    <w:rsid w:val="00F915F5"/>
    <w:rsid w:val="00F9369C"/>
    <w:rsid w:val="00F9417F"/>
    <w:rsid w:val="00F94337"/>
    <w:rsid w:val="00F96D41"/>
    <w:rsid w:val="00F979C6"/>
    <w:rsid w:val="00FA06D6"/>
    <w:rsid w:val="00FA09C7"/>
    <w:rsid w:val="00FA5118"/>
    <w:rsid w:val="00FA511F"/>
    <w:rsid w:val="00FA51AE"/>
    <w:rsid w:val="00FA52A3"/>
    <w:rsid w:val="00FA5B15"/>
    <w:rsid w:val="00FA5C39"/>
    <w:rsid w:val="00FA6E1D"/>
    <w:rsid w:val="00FB28E7"/>
    <w:rsid w:val="00FB44CB"/>
    <w:rsid w:val="00FB67FA"/>
    <w:rsid w:val="00FB6925"/>
    <w:rsid w:val="00FB7E66"/>
    <w:rsid w:val="00FC1900"/>
    <w:rsid w:val="00FC27FC"/>
    <w:rsid w:val="00FC2B76"/>
    <w:rsid w:val="00FC349E"/>
    <w:rsid w:val="00FC5E23"/>
    <w:rsid w:val="00FC687A"/>
    <w:rsid w:val="00FC7B39"/>
    <w:rsid w:val="00FC7BD5"/>
    <w:rsid w:val="00FC7E26"/>
    <w:rsid w:val="00FD5319"/>
    <w:rsid w:val="00FD588F"/>
    <w:rsid w:val="00FD5C4D"/>
    <w:rsid w:val="00FD6BF1"/>
    <w:rsid w:val="00FE08F7"/>
    <w:rsid w:val="00FE1098"/>
    <w:rsid w:val="00FE250C"/>
    <w:rsid w:val="00FE277A"/>
    <w:rsid w:val="00FE750D"/>
    <w:rsid w:val="00FF1AFE"/>
    <w:rsid w:val="00FF2EB1"/>
    <w:rsid w:val="00FF4C9B"/>
    <w:rsid w:val="00FF5D9F"/>
    <w:rsid w:val="00FF751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25763B6"/>
  <w15:docId w15:val="{6E05E911-A8CE-4370-82E2-2BB7AA7D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  <w:style w:type="paragraph" w:customStyle="1" w:styleId="xmsonormal">
    <w:name w:val="x_msonormal"/>
    <w:basedOn w:val="Normal"/>
    <w:rsid w:val="002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MediumShading1-Accent11">
    <w:name w:val="Medium Shading 1 - Accent 11"/>
    <w:basedOn w:val="TableNormal"/>
    <w:uiPriority w:val="63"/>
    <w:rsid w:val="006719EE"/>
    <w:pPr>
      <w:spacing w:after="0" w:line="240" w:lineRule="auto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1467031630945166029gmail-m-1529030577132123696msolistparagraph">
    <w:name w:val="m_1467031630945166029gmail-m_-1529030577132123696msolistparagraph"/>
    <w:basedOn w:val="Normal"/>
    <w:rsid w:val="007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844781905000742425msolistparagraph">
    <w:name w:val="m_6844781905000742425msolistparagraph"/>
    <w:basedOn w:val="Normal"/>
    <w:rsid w:val="00EA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8E0B-C5AF-4A55-9B56-99D389AE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2</cp:revision>
  <cp:lastPrinted>2020-01-27T16:58:00Z</cp:lastPrinted>
  <dcterms:created xsi:type="dcterms:W3CDTF">2020-02-17T11:34:00Z</dcterms:created>
  <dcterms:modified xsi:type="dcterms:W3CDTF">2020-02-17T11:34:00Z</dcterms:modified>
</cp:coreProperties>
</file>