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DC0734" w:rsidRDefault="007C1D49" w:rsidP="00DC0734">
      <w:pPr>
        <w:spacing w:after="0" w:line="240" w:lineRule="auto"/>
        <w:contextualSpacing/>
        <w:jc w:val="center"/>
        <w:rPr>
          <w:rFonts w:cstheme="minorHAnsi"/>
          <w:b/>
          <w:u w:val="single"/>
        </w:rPr>
      </w:pPr>
      <w:r w:rsidRPr="00DC0734">
        <w:rPr>
          <w:rFonts w:cstheme="minorHAnsi"/>
          <w:b/>
          <w:u w:val="single"/>
        </w:rPr>
        <w:t>Downham West Parish Council</w:t>
      </w:r>
    </w:p>
    <w:p w14:paraId="04ED7416" w14:textId="5DD91C21" w:rsidR="000159EA" w:rsidRPr="00DC0734" w:rsidRDefault="00641049" w:rsidP="00DC0734">
      <w:pPr>
        <w:spacing w:after="0" w:line="240" w:lineRule="auto"/>
        <w:ind w:right="-144" w:hanging="284"/>
        <w:contextualSpacing/>
        <w:jc w:val="center"/>
        <w:rPr>
          <w:rFonts w:cstheme="minorHAnsi"/>
          <w:b/>
          <w:bCs/>
        </w:rPr>
      </w:pPr>
      <w:r w:rsidRPr="00DC0734">
        <w:rPr>
          <w:rFonts w:cstheme="minorHAnsi"/>
          <w:b/>
        </w:rPr>
        <w:t xml:space="preserve">Minutes of the </w:t>
      </w:r>
      <w:r w:rsidR="009D1C93" w:rsidRPr="00DC0734">
        <w:rPr>
          <w:rFonts w:cstheme="minorHAnsi"/>
          <w:b/>
        </w:rPr>
        <w:t>Full Council</w:t>
      </w:r>
      <w:r w:rsidRPr="00DC0734">
        <w:rPr>
          <w:rFonts w:cstheme="minorHAnsi"/>
          <w:b/>
        </w:rPr>
        <w:t xml:space="preserve"> Meeting held Monday, </w:t>
      </w:r>
      <w:r w:rsidR="000159EA" w:rsidRPr="00DC0734">
        <w:rPr>
          <w:rFonts w:cstheme="minorHAnsi"/>
          <w:b/>
        </w:rPr>
        <w:t>1</w:t>
      </w:r>
      <w:r w:rsidR="009D1C93" w:rsidRPr="00DC0734">
        <w:rPr>
          <w:rFonts w:cstheme="minorHAnsi"/>
          <w:b/>
        </w:rPr>
        <w:t>9</w:t>
      </w:r>
      <w:r w:rsidR="009D1C93" w:rsidRPr="00DC0734">
        <w:rPr>
          <w:rFonts w:cstheme="minorHAnsi"/>
          <w:b/>
          <w:vertAlign w:val="superscript"/>
        </w:rPr>
        <w:t>th</w:t>
      </w:r>
      <w:r w:rsidR="009D1C93" w:rsidRPr="00DC0734">
        <w:rPr>
          <w:rFonts w:cstheme="minorHAnsi"/>
          <w:b/>
        </w:rPr>
        <w:t xml:space="preserve"> June </w:t>
      </w:r>
      <w:r w:rsidRPr="00DC0734">
        <w:rPr>
          <w:rFonts w:cstheme="minorHAnsi"/>
          <w:b/>
        </w:rPr>
        <w:t>202</w:t>
      </w:r>
      <w:r w:rsidR="000159EA" w:rsidRPr="00DC0734">
        <w:rPr>
          <w:rFonts w:cstheme="minorHAnsi"/>
          <w:b/>
        </w:rPr>
        <w:t>3</w:t>
      </w:r>
      <w:r w:rsidRPr="00DC0734">
        <w:rPr>
          <w:rFonts w:cstheme="minorHAnsi"/>
          <w:b/>
        </w:rPr>
        <w:t xml:space="preserve"> at 7.00pm </w:t>
      </w:r>
      <w:r w:rsidRPr="00DC0734">
        <w:rPr>
          <w:rFonts w:cstheme="minorHAnsi"/>
          <w:b/>
          <w:bCs/>
        </w:rPr>
        <w:t>in Room 3, Methodist Church,</w:t>
      </w:r>
    </w:p>
    <w:p w14:paraId="5964BD6B" w14:textId="3A7711AA" w:rsidR="00641049" w:rsidRPr="00DC0734" w:rsidRDefault="00641049" w:rsidP="00DC0734">
      <w:pPr>
        <w:spacing w:after="0" w:line="240" w:lineRule="auto"/>
        <w:ind w:right="-144" w:hanging="284"/>
        <w:contextualSpacing/>
        <w:jc w:val="center"/>
        <w:rPr>
          <w:rFonts w:cstheme="minorHAnsi"/>
          <w:b/>
        </w:rPr>
      </w:pPr>
      <w:r w:rsidRPr="00DC0734">
        <w:rPr>
          <w:rFonts w:cstheme="minorHAnsi"/>
          <w:b/>
          <w:bCs/>
        </w:rPr>
        <w:t>Paradise Road</w:t>
      </w:r>
    </w:p>
    <w:p w14:paraId="1B66B622" w14:textId="08C39E5F" w:rsidR="00617B91" w:rsidRPr="00DC0734" w:rsidRDefault="00617B91" w:rsidP="00DC0734">
      <w:pPr>
        <w:spacing w:after="0" w:line="240" w:lineRule="auto"/>
        <w:ind w:right="-144" w:hanging="284"/>
        <w:contextualSpacing/>
        <w:jc w:val="center"/>
        <w:rPr>
          <w:rFonts w:cstheme="minorHAnsi"/>
        </w:rPr>
      </w:pPr>
    </w:p>
    <w:p w14:paraId="4E65FCB5" w14:textId="65A0C668" w:rsidR="00617B91" w:rsidRPr="00DC0734" w:rsidRDefault="00617B91" w:rsidP="00DC0734">
      <w:pPr>
        <w:pStyle w:val="NoSpacing"/>
        <w:tabs>
          <w:tab w:val="left" w:pos="709"/>
        </w:tabs>
        <w:contextualSpacing/>
        <w:jc w:val="both"/>
        <w:rPr>
          <w:rFonts w:cstheme="minorHAnsi"/>
        </w:rPr>
      </w:pPr>
      <w:r w:rsidRPr="00DC0734">
        <w:rPr>
          <w:rFonts w:cstheme="minorHAnsi"/>
        </w:rPr>
        <w:tab/>
        <w:t>Present:</w:t>
      </w:r>
      <w:r w:rsidRPr="00DC0734">
        <w:rPr>
          <w:rFonts w:cstheme="minorHAnsi"/>
        </w:rPr>
        <w:tab/>
        <w:t>Chairman</w:t>
      </w:r>
      <w:r w:rsidRPr="00DC0734">
        <w:rPr>
          <w:rFonts w:cstheme="minorHAnsi"/>
        </w:rPr>
        <w:tab/>
      </w:r>
      <w:r w:rsidRPr="00DC0734">
        <w:rPr>
          <w:rFonts w:cstheme="minorHAnsi"/>
        </w:rPr>
        <w:tab/>
      </w:r>
      <w:r w:rsidRPr="00DC0734">
        <w:rPr>
          <w:rFonts w:cstheme="minorHAnsi"/>
        </w:rPr>
        <w:tab/>
        <w:t xml:space="preserve">Cllr R </w:t>
      </w:r>
      <w:proofErr w:type="spellStart"/>
      <w:r w:rsidRPr="00DC0734">
        <w:rPr>
          <w:rFonts w:cstheme="minorHAnsi"/>
        </w:rPr>
        <w:t>Pegg</w:t>
      </w:r>
      <w:proofErr w:type="spellEnd"/>
    </w:p>
    <w:p w14:paraId="399C9B19" w14:textId="305A389E"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Vice Chairman</w:t>
      </w:r>
      <w:r w:rsidRPr="00DC0734">
        <w:rPr>
          <w:rFonts w:cstheme="minorHAnsi"/>
        </w:rPr>
        <w:tab/>
      </w:r>
      <w:r w:rsidRPr="00DC0734">
        <w:rPr>
          <w:rFonts w:cstheme="minorHAnsi"/>
        </w:rPr>
        <w:tab/>
      </w:r>
      <w:r w:rsidRPr="00DC0734">
        <w:rPr>
          <w:rFonts w:cstheme="minorHAnsi"/>
        </w:rPr>
        <w:tab/>
        <w:t>Cllr C Swaine</w:t>
      </w:r>
    </w:p>
    <w:p w14:paraId="47F6E4C6"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Councillors</w:t>
      </w:r>
      <w:r w:rsidRPr="00DC0734">
        <w:rPr>
          <w:rFonts w:cstheme="minorHAnsi"/>
        </w:rPr>
        <w:tab/>
      </w:r>
      <w:r w:rsidRPr="00DC0734">
        <w:rPr>
          <w:rFonts w:cstheme="minorHAnsi"/>
        </w:rPr>
        <w:tab/>
      </w:r>
      <w:r w:rsidRPr="00DC0734">
        <w:rPr>
          <w:rFonts w:cstheme="minorHAnsi"/>
        </w:rPr>
        <w:tab/>
        <w:t>Cllr F Daymond</w:t>
      </w:r>
    </w:p>
    <w:p w14:paraId="27E1FC36" w14:textId="6E08BC93" w:rsidR="000159EA" w:rsidRPr="00DC0734" w:rsidRDefault="000159EA"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t>Cllr J Doyle</w:t>
      </w:r>
    </w:p>
    <w:p w14:paraId="2D7081C4" w14:textId="4EB58F7B"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r>
      <w:r w:rsidRPr="00DC0734">
        <w:rPr>
          <w:rFonts w:cstheme="minorHAnsi"/>
        </w:rPr>
        <w:tab/>
        <w:t>Cllr J Fox</w:t>
      </w:r>
    </w:p>
    <w:p w14:paraId="5F813684" w14:textId="02721A91" w:rsidR="0025543B" w:rsidRDefault="00DC64F0"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r>
      <w:r w:rsidR="0025543B">
        <w:rPr>
          <w:rFonts w:cstheme="minorHAnsi"/>
        </w:rPr>
        <w:t>Borough Councillor</w:t>
      </w:r>
      <w:r w:rsidR="0025543B">
        <w:rPr>
          <w:rFonts w:cstheme="minorHAnsi"/>
        </w:rPr>
        <w:tab/>
      </w:r>
      <w:r w:rsidR="0025543B">
        <w:rPr>
          <w:rFonts w:cstheme="minorHAnsi"/>
        </w:rPr>
        <w:tab/>
        <w:t>Cllr C Rose</w:t>
      </w:r>
    </w:p>
    <w:p w14:paraId="2B93E7CF" w14:textId="4B165033" w:rsidR="00617B91" w:rsidRPr="00DC0734" w:rsidRDefault="0025543B" w:rsidP="00DC0734">
      <w:pPr>
        <w:pStyle w:val="NoSpacing"/>
        <w:tabs>
          <w:tab w:val="left" w:pos="709"/>
        </w:tabs>
        <w:contextualSpacing/>
        <w:jc w:val="both"/>
        <w:rPr>
          <w:rFonts w:cstheme="minorHAnsi"/>
        </w:rPr>
      </w:pPr>
      <w:r>
        <w:rPr>
          <w:rFonts w:cstheme="minorHAnsi"/>
        </w:rPr>
        <w:tab/>
      </w:r>
      <w:r>
        <w:rPr>
          <w:rFonts w:cstheme="minorHAnsi"/>
        </w:rPr>
        <w:tab/>
      </w:r>
      <w:r>
        <w:rPr>
          <w:rFonts w:cstheme="minorHAnsi"/>
        </w:rPr>
        <w:tab/>
      </w:r>
      <w:r>
        <w:rPr>
          <w:rFonts w:cstheme="minorHAnsi"/>
        </w:rPr>
        <w:tab/>
      </w:r>
      <w:r w:rsidR="00617B91" w:rsidRPr="00DC0734">
        <w:rPr>
          <w:rFonts w:cstheme="minorHAnsi"/>
        </w:rPr>
        <w:t>Parish Clerk</w:t>
      </w:r>
      <w:r w:rsidR="00617B91" w:rsidRPr="00DC0734">
        <w:rPr>
          <w:rFonts w:cstheme="minorHAnsi"/>
        </w:rPr>
        <w:tab/>
      </w:r>
      <w:r w:rsidR="00617B91" w:rsidRPr="00DC0734">
        <w:rPr>
          <w:rFonts w:cstheme="minorHAnsi"/>
        </w:rPr>
        <w:tab/>
      </w:r>
      <w:r w:rsidR="00617B91" w:rsidRPr="00DC0734">
        <w:rPr>
          <w:rFonts w:cstheme="minorHAnsi"/>
        </w:rPr>
        <w:tab/>
        <w:t>Mrs S Porter</w:t>
      </w:r>
    </w:p>
    <w:p w14:paraId="6430A911" w14:textId="77777777" w:rsidR="00617B91" w:rsidRPr="00DC0734" w:rsidRDefault="00617B91" w:rsidP="00DC0734">
      <w:pPr>
        <w:pStyle w:val="NoSpacing"/>
        <w:tabs>
          <w:tab w:val="left" w:pos="709"/>
        </w:tabs>
        <w:contextualSpacing/>
        <w:jc w:val="both"/>
        <w:rPr>
          <w:rFonts w:cstheme="minorHAnsi"/>
        </w:rPr>
      </w:pPr>
      <w:r w:rsidRPr="00DC0734">
        <w:rPr>
          <w:rFonts w:cstheme="minorHAnsi"/>
        </w:rPr>
        <w:tab/>
      </w:r>
      <w:r w:rsidRPr="00DC0734">
        <w:rPr>
          <w:rFonts w:cstheme="minorHAnsi"/>
        </w:rPr>
        <w:tab/>
      </w:r>
      <w:r w:rsidRPr="00DC0734">
        <w:rPr>
          <w:rFonts w:cstheme="minorHAnsi"/>
        </w:rPr>
        <w:tab/>
      </w:r>
      <w:r w:rsidRPr="00DC0734">
        <w:rPr>
          <w:rFonts w:cstheme="minorHAnsi"/>
        </w:rPr>
        <w:tab/>
        <w:t>Member(s) of Public</w:t>
      </w:r>
      <w:r w:rsidRPr="00DC0734">
        <w:rPr>
          <w:rFonts w:cstheme="minorHAnsi"/>
        </w:rPr>
        <w:tab/>
      </w:r>
      <w:r w:rsidRPr="00DC0734">
        <w:rPr>
          <w:rFonts w:cstheme="minorHAnsi"/>
        </w:rPr>
        <w:tab/>
        <w:t>0</w:t>
      </w:r>
    </w:p>
    <w:p w14:paraId="6858DAC6" w14:textId="5EBD667E" w:rsidR="00C6661B" w:rsidRPr="00DC0734" w:rsidRDefault="00C6661B" w:rsidP="00DC0734">
      <w:pPr>
        <w:spacing w:after="0" w:line="240" w:lineRule="auto"/>
        <w:contextualSpacing/>
        <w:rPr>
          <w:rFonts w:cstheme="minorHAnsi"/>
        </w:rPr>
      </w:pPr>
    </w:p>
    <w:p w14:paraId="2311D0F5" w14:textId="77777777" w:rsidR="00BC1863" w:rsidRPr="00DC0734" w:rsidRDefault="00BC1863" w:rsidP="00DC0734">
      <w:pPr>
        <w:spacing w:after="0" w:line="240" w:lineRule="auto"/>
        <w:contextualSpacing/>
        <w:rPr>
          <w:rFonts w:cstheme="minorHAnsi"/>
        </w:rPr>
      </w:pPr>
    </w:p>
    <w:p w14:paraId="045153C9" w14:textId="77777777" w:rsidR="00796837" w:rsidRPr="00DC0734" w:rsidRDefault="00796837" w:rsidP="00DC0734">
      <w:pPr>
        <w:pStyle w:val="NoSpacing"/>
        <w:numPr>
          <w:ilvl w:val="0"/>
          <w:numId w:val="1"/>
        </w:numPr>
        <w:tabs>
          <w:tab w:val="left" w:pos="0"/>
        </w:tabs>
        <w:ind w:hanging="720"/>
        <w:contextualSpacing/>
        <w:jc w:val="both"/>
        <w:rPr>
          <w:rFonts w:cstheme="minorHAnsi"/>
          <w:b/>
        </w:rPr>
      </w:pPr>
      <w:r w:rsidRPr="00DC0734">
        <w:rPr>
          <w:rFonts w:cstheme="minorHAnsi"/>
          <w:b/>
        </w:rPr>
        <w:t>Apologies for absence</w:t>
      </w:r>
    </w:p>
    <w:p w14:paraId="037DCB03" w14:textId="2FE9350B" w:rsidR="00311E39" w:rsidRPr="00DC0734" w:rsidRDefault="00BC1863" w:rsidP="00DC0734">
      <w:pPr>
        <w:pStyle w:val="NoSpacing"/>
        <w:tabs>
          <w:tab w:val="left" w:pos="709"/>
        </w:tabs>
        <w:ind w:left="720"/>
        <w:contextualSpacing/>
        <w:jc w:val="both"/>
        <w:rPr>
          <w:rFonts w:cstheme="minorHAnsi"/>
        </w:rPr>
      </w:pPr>
      <w:r w:rsidRPr="00DC0734">
        <w:rPr>
          <w:rFonts w:cstheme="minorHAnsi"/>
        </w:rPr>
        <w:t>A</w:t>
      </w:r>
      <w:r w:rsidR="00796837" w:rsidRPr="00DC0734">
        <w:rPr>
          <w:rFonts w:cstheme="minorHAnsi"/>
        </w:rPr>
        <w:t>pologies for absence had been received</w:t>
      </w:r>
      <w:r w:rsidRPr="00DC0734">
        <w:rPr>
          <w:rFonts w:cstheme="minorHAnsi"/>
        </w:rPr>
        <w:t xml:space="preserve"> from </w:t>
      </w:r>
      <w:r w:rsidR="00080F09" w:rsidRPr="00DC0734">
        <w:rPr>
          <w:rFonts w:cstheme="minorHAnsi"/>
        </w:rPr>
        <w:t>County Cllr Dawson (prior commitment)</w:t>
      </w:r>
      <w:r w:rsidR="0025543B">
        <w:rPr>
          <w:rFonts w:cstheme="minorHAnsi"/>
        </w:rPr>
        <w:t xml:space="preserve"> and </w:t>
      </w:r>
      <w:r w:rsidRPr="00DC0734">
        <w:rPr>
          <w:rFonts w:cstheme="minorHAnsi"/>
        </w:rPr>
        <w:t xml:space="preserve">Borough Cllr V </w:t>
      </w:r>
      <w:proofErr w:type="spellStart"/>
      <w:r w:rsidRPr="00DC0734">
        <w:rPr>
          <w:rFonts w:cstheme="minorHAnsi"/>
        </w:rPr>
        <w:t>Spikings</w:t>
      </w:r>
      <w:proofErr w:type="spellEnd"/>
      <w:r w:rsidRPr="00DC0734">
        <w:rPr>
          <w:rFonts w:cstheme="minorHAnsi"/>
        </w:rPr>
        <w:t xml:space="preserve"> (prior </w:t>
      </w:r>
      <w:r w:rsidR="00BD5CC4">
        <w:rPr>
          <w:rFonts w:cstheme="minorHAnsi"/>
        </w:rPr>
        <w:t>commitment</w:t>
      </w:r>
      <w:r w:rsidRPr="00DC0734">
        <w:rPr>
          <w:rFonts w:cstheme="minorHAnsi"/>
        </w:rPr>
        <w:t>)</w:t>
      </w:r>
      <w:r w:rsidR="00311E39" w:rsidRPr="00DC0734">
        <w:rPr>
          <w:rFonts w:cstheme="minorHAnsi"/>
        </w:rPr>
        <w:t>.</w:t>
      </w:r>
    </w:p>
    <w:p w14:paraId="4412115E" w14:textId="043126F5" w:rsidR="00BC1863" w:rsidRPr="00DC0734" w:rsidRDefault="00BC1863" w:rsidP="00DC0734">
      <w:pPr>
        <w:pStyle w:val="NoSpacing"/>
        <w:tabs>
          <w:tab w:val="left" w:pos="709"/>
        </w:tabs>
        <w:ind w:left="720"/>
        <w:contextualSpacing/>
        <w:jc w:val="both"/>
        <w:rPr>
          <w:rFonts w:cstheme="minorHAnsi"/>
        </w:rPr>
      </w:pPr>
    </w:p>
    <w:p w14:paraId="6293AA14" w14:textId="77777777" w:rsidR="00796837" w:rsidRPr="00DC0734" w:rsidRDefault="00796837" w:rsidP="00DC0734">
      <w:pPr>
        <w:pStyle w:val="NoSpacing"/>
        <w:numPr>
          <w:ilvl w:val="0"/>
          <w:numId w:val="1"/>
        </w:numPr>
        <w:tabs>
          <w:tab w:val="left" w:pos="709"/>
        </w:tabs>
        <w:ind w:left="0" w:firstLine="0"/>
        <w:contextualSpacing/>
        <w:jc w:val="both"/>
        <w:rPr>
          <w:rFonts w:cstheme="minorHAnsi"/>
          <w:b/>
        </w:rPr>
      </w:pPr>
      <w:r w:rsidRPr="00DC0734">
        <w:rPr>
          <w:rFonts w:cstheme="minorHAnsi"/>
          <w:b/>
        </w:rPr>
        <w:t>Declarations of interest and requests for dispensation</w:t>
      </w:r>
    </w:p>
    <w:p w14:paraId="33142D73" w14:textId="1903B8B6" w:rsidR="001A03B1" w:rsidRPr="007003EC" w:rsidRDefault="001A03B1" w:rsidP="00DC0734">
      <w:pPr>
        <w:pStyle w:val="NoSpacing"/>
        <w:tabs>
          <w:tab w:val="left" w:pos="709"/>
        </w:tabs>
        <w:ind w:left="720"/>
        <w:contextualSpacing/>
        <w:jc w:val="both"/>
        <w:rPr>
          <w:rFonts w:cstheme="minorHAnsi"/>
        </w:rPr>
      </w:pPr>
      <w:r>
        <w:rPr>
          <w:rFonts w:cstheme="minorHAnsi"/>
        </w:rPr>
        <w:t xml:space="preserve">The Chairman, Cllr </w:t>
      </w:r>
      <w:proofErr w:type="spellStart"/>
      <w:r>
        <w:rPr>
          <w:rFonts w:cstheme="minorHAnsi"/>
        </w:rPr>
        <w:t>Pegg</w:t>
      </w:r>
      <w:proofErr w:type="spellEnd"/>
      <w:r>
        <w:rPr>
          <w:rFonts w:cstheme="minorHAnsi"/>
        </w:rPr>
        <w:t xml:space="preserve">, declared a Personal Interest in Item </w:t>
      </w:r>
      <w:r w:rsidR="007003EC">
        <w:rPr>
          <w:rFonts w:cstheme="minorHAnsi"/>
        </w:rPr>
        <w:t>44.1.1</w:t>
      </w:r>
      <w:r>
        <w:rPr>
          <w:rFonts w:cstheme="minorHAnsi"/>
        </w:rPr>
        <w:t xml:space="preserve"> for the Planning Application</w:t>
      </w:r>
      <w:r w:rsidR="007003EC">
        <w:rPr>
          <w:rFonts w:cstheme="minorHAnsi"/>
        </w:rPr>
        <w:t xml:space="preserve"> </w:t>
      </w:r>
      <w:r w:rsidR="007003EC" w:rsidRPr="007003EC">
        <w:rPr>
          <w:rFonts w:cstheme="minorHAnsi"/>
        </w:rPr>
        <w:t>23/00879/F – Appletree Cottage, The Lane, Salters Lode</w:t>
      </w:r>
      <w:r w:rsidRPr="007003EC">
        <w:rPr>
          <w:rFonts w:cstheme="minorHAnsi"/>
        </w:rPr>
        <w:t>, as he was an acquaintance of the applicants.</w:t>
      </w:r>
    </w:p>
    <w:p w14:paraId="7AC8688A" w14:textId="77777777" w:rsidR="001A03B1" w:rsidRDefault="001A03B1" w:rsidP="00DC0734">
      <w:pPr>
        <w:pStyle w:val="NoSpacing"/>
        <w:tabs>
          <w:tab w:val="left" w:pos="709"/>
        </w:tabs>
        <w:ind w:left="720"/>
        <w:contextualSpacing/>
        <w:jc w:val="both"/>
        <w:rPr>
          <w:rFonts w:cstheme="minorHAnsi"/>
        </w:rPr>
      </w:pPr>
    </w:p>
    <w:p w14:paraId="55F0A1B3" w14:textId="282050CC" w:rsidR="00796837" w:rsidRPr="00DC0734" w:rsidRDefault="00796837" w:rsidP="00DC0734">
      <w:pPr>
        <w:pStyle w:val="NoSpacing"/>
        <w:tabs>
          <w:tab w:val="left" w:pos="709"/>
        </w:tabs>
        <w:ind w:left="720"/>
        <w:contextualSpacing/>
        <w:jc w:val="both"/>
        <w:rPr>
          <w:rFonts w:cstheme="minorHAnsi"/>
        </w:rPr>
      </w:pPr>
      <w:r w:rsidRPr="00DC0734">
        <w:rPr>
          <w:rFonts w:cstheme="minorHAnsi"/>
        </w:rPr>
        <w:t>There were no requests for dispensation.</w:t>
      </w:r>
    </w:p>
    <w:p w14:paraId="57FCCBD8" w14:textId="1824FF8D" w:rsidR="00FC50B9" w:rsidRPr="00DC0734" w:rsidRDefault="00FC50B9" w:rsidP="00DC0734">
      <w:pPr>
        <w:pStyle w:val="NoSpacing"/>
        <w:tabs>
          <w:tab w:val="left" w:pos="709"/>
        </w:tabs>
        <w:ind w:left="720"/>
        <w:contextualSpacing/>
        <w:jc w:val="both"/>
        <w:rPr>
          <w:rFonts w:cstheme="minorHAnsi"/>
        </w:rPr>
      </w:pPr>
    </w:p>
    <w:p w14:paraId="1A9AAA74" w14:textId="6DBE341E" w:rsidR="00796837" w:rsidRPr="00DC0734" w:rsidRDefault="00796837" w:rsidP="00DC0734">
      <w:pPr>
        <w:pStyle w:val="NoSpacing"/>
        <w:numPr>
          <w:ilvl w:val="0"/>
          <w:numId w:val="1"/>
        </w:numPr>
        <w:tabs>
          <w:tab w:val="left" w:pos="709"/>
        </w:tabs>
        <w:ind w:left="709" w:hanging="709"/>
        <w:contextualSpacing/>
        <w:jc w:val="both"/>
        <w:rPr>
          <w:rFonts w:cstheme="minorHAnsi"/>
          <w:b/>
        </w:rPr>
      </w:pPr>
      <w:r w:rsidRPr="00DC0734">
        <w:rPr>
          <w:rFonts w:cstheme="minorHAnsi"/>
          <w:b/>
        </w:rPr>
        <w:t>Approval of the minutes of the Council meeting</w:t>
      </w:r>
    </w:p>
    <w:p w14:paraId="3A89ECF9" w14:textId="77777777" w:rsidR="00796837" w:rsidRPr="00DC0734" w:rsidRDefault="00796837" w:rsidP="00DC0734">
      <w:pPr>
        <w:pStyle w:val="NoSpacing"/>
        <w:tabs>
          <w:tab w:val="left" w:pos="709"/>
        </w:tabs>
        <w:ind w:left="709"/>
        <w:contextualSpacing/>
        <w:jc w:val="both"/>
        <w:rPr>
          <w:rFonts w:cstheme="minorHAnsi"/>
        </w:rPr>
      </w:pPr>
    </w:p>
    <w:p w14:paraId="5854D536" w14:textId="4F3DB538"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Proposed –</w:t>
      </w:r>
      <w:r w:rsidR="00BC1863" w:rsidRPr="00DC0734">
        <w:rPr>
          <w:rFonts w:cstheme="minorHAnsi"/>
          <w:b/>
        </w:rPr>
        <w:t xml:space="preserve"> </w:t>
      </w:r>
      <w:r w:rsidRPr="00DC0734">
        <w:rPr>
          <w:rFonts w:cstheme="minorHAnsi"/>
          <w:b/>
        </w:rPr>
        <w:t xml:space="preserve">Cllr </w:t>
      </w:r>
      <w:r w:rsidR="00080F09" w:rsidRPr="00DC0734">
        <w:rPr>
          <w:rFonts w:cstheme="minorHAnsi"/>
          <w:b/>
        </w:rPr>
        <w:t>Fox</w:t>
      </w:r>
      <w:r w:rsidR="00080F09" w:rsidRPr="00DC0734">
        <w:rPr>
          <w:rFonts w:cstheme="minorHAnsi"/>
          <w:b/>
        </w:rPr>
        <w:tab/>
      </w:r>
      <w:r w:rsidR="00BC1863" w:rsidRPr="00DC0734">
        <w:rPr>
          <w:rFonts w:cstheme="minorHAnsi"/>
          <w:b/>
        </w:rPr>
        <w:tab/>
      </w:r>
      <w:r w:rsidRPr="00DC0734">
        <w:rPr>
          <w:rFonts w:cstheme="minorHAnsi"/>
          <w:b/>
        </w:rPr>
        <w:tab/>
      </w:r>
      <w:r w:rsidRPr="00DC0734">
        <w:rPr>
          <w:rFonts w:cstheme="minorHAnsi"/>
          <w:b/>
        </w:rPr>
        <w:tab/>
      </w:r>
      <w:r w:rsidRPr="00DC0734">
        <w:rPr>
          <w:rFonts w:cstheme="minorHAnsi"/>
          <w:b/>
        </w:rPr>
        <w:tab/>
        <w:t>Seconded –</w:t>
      </w:r>
      <w:r w:rsidR="00BC1863" w:rsidRPr="00DC0734">
        <w:rPr>
          <w:rFonts w:cstheme="minorHAnsi"/>
          <w:b/>
        </w:rPr>
        <w:t xml:space="preserve"> </w:t>
      </w:r>
      <w:r w:rsidR="00582F00" w:rsidRPr="00DC0734">
        <w:rPr>
          <w:rFonts w:cstheme="minorHAnsi"/>
          <w:b/>
        </w:rPr>
        <w:t xml:space="preserve">Cllr </w:t>
      </w:r>
      <w:r w:rsidR="0025543B">
        <w:rPr>
          <w:rFonts w:cstheme="minorHAnsi"/>
          <w:b/>
        </w:rPr>
        <w:t>Doyle</w:t>
      </w:r>
    </w:p>
    <w:p w14:paraId="498460C4" w14:textId="77777777" w:rsidR="00796837" w:rsidRPr="00DC0734" w:rsidRDefault="00796837" w:rsidP="00DC0734">
      <w:pPr>
        <w:pStyle w:val="NoSpacing"/>
        <w:tabs>
          <w:tab w:val="left" w:pos="709"/>
        </w:tabs>
        <w:ind w:left="709"/>
        <w:contextualSpacing/>
        <w:jc w:val="both"/>
        <w:rPr>
          <w:rFonts w:cstheme="minorHAnsi"/>
          <w:b/>
        </w:rPr>
      </w:pPr>
    </w:p>
    <w:p w14:paraId="76812B79" w14:textId="3BE9EFFA"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 xml:space="preserve">That the minutes of the </w:t>
      </w:r>
      <w:r w:rsidR="00DC64F0" w:rsidRPr="00DC0734">
        <w:rPr>
          <w:rFonts w:cstheme="minorHAnsi"/>
          <w:b/>
        </w:rPr>
        <w:t>Annual</w:t>
      </w:r>
      <w:r w:rsidR="00BC1863" w:rsidRPr="00DC0734">
        <w:rPr>
          <w:rFonts w:cstheme="minorHAnsi"/>
          <w:b/>
        </w:rPr>
        <w:t xml:space="preserve"> M</w:t>
      </w:r>
      <w:r w:rsidRPr="00DC0734">
        <w:rPr>
          <w:rFonts w:cstheme="minorHAnsi"/>
          <w:b/>
        </w:rPr>
        <w:t xml:space="preserve">eeting held on Monday, </w:t>
      </w:r>
      <w:r w:rsidR="00BC1863" w:rsidRPr="00DC0734">
        <w:rPr>
          <w:rFonts w:cstheme="minorHAnsi"/>
          <w:b/>
        </w:rPr>
        <w:t>1</w:t>
      </w:r>
      <w:r w:rsidR="00DC64F0" w:rsidRPr="00DC0734">
        <w:rPr>
          <w:rFonts w:cstheme="minorHAnsi"/>
          <w:b/>
        </w:rPr>
        <w:t>5</w:t>
      </w:r>
      <w:r w:rsidR="00BC1863" w:rsidRPr="00DC0734">
        <w:rPr>
          <w:rFonts w:cstheme="minorHAnsi"/>
          <w:b/>
          <w:vertAlign w:val="superscript"/>
        </w:rPr>
        <w:t>th</w:t>
      </w:r>
      <w:r w:rsidR="00BC1863" w:rsidRPr="00DC0734">
        <w:rPr>
          <w:rFonts w:cstheme="minorHAnsi"/>
          <w:b/>
        </w:rPr>
        <w:t xml:space="preserve"> Ma</w:t>
      </w:r>
      <w:r w:rsidR="00DC64F0" w:rsidRPr="00DC0734">
        <w:rPr>
          <w:rFonts w:cstheme="minorHAnsi"/>
          <w:b/>
        </w:rPr>
        <w:t>y</w:t>
      </w:r>
      <w:r w:rsidR="00BC1863" w:rsidRPr="00DC0734">
        <w:rPr>
          <w:rFonts w:cstheme="minorHAnsi"/>
          <w:b/>
        </w:rPr>
        <w:t xml:space="preserve"> 202</w:t>
      </w:r>
      <w:r w:rsidR="00080F09" w:rsidRPr="00DC0734">
        <w:rPr>
          <w:rFonts w:cstheme="minorHAnsi"/>
          <w:b/>
        </w:rPr>
        <w:t>3</w:t>
      </w:r>
      <w:r w:rsidRPr="00DC0734">
        <w:rPr>
          <w:rFonts w:cstheme="minorHAnsi"/>
          <w:b/>
        </w:rPr>
        <w:t xml:space="preserve"> (</w:t>
      </w:r>
      <w:r w:rsidR="00582F00" w:rsidRPr="00DC0734">
        <w:rPr>
          <w:rFonts w:cstheme="minorHAnsi"/>
          <w:b/>
        </w:rPr>
        <w:t>I</w:t>
      </w:r>
      <w:r w:rsidRPr="00DC0734">
        <w:rPr>
          <w:rFonts w:cstheme="minorHAnsi"/>
          <w:b/>
        </w:rPr>
        <w:t xml:space="preserve">tems </w:t>
      </w:r>
      <w:r w:rsidR="00DC64F0" w:rsidRPr="00DC0734">
        <w:rPr>
          <w:rFonts w:cstheme="minorHAnsi"/>
          <w:b/>
        </w:rPr>
        <w:t>23</w:t>
      </w:r>
      <w:r w:rsidRPr="00DC0734">
        <w:rPr>
          <w:rFonts w:cstheme="minorHAnsi"/>
          <w:b/>
        </w:rPr>
        <w:t>-</w:t>
      </w:r>
      <w:r w:rsidR="00DC64F0" w:rsidRPr="00DC0734">
        <w:rPr>
          <w:rFonts w:cstheme="minorHAnsi"/>
          <w:b/>
        </w:rPr>
        <w:t>37)</w:t>
      </w:r>
      <w:r w:rsidRPr="00DC0734">
        <w:rPr>
          <w:rFonts w:cstheme="minorHAnsi"/>
          <w:b/>
        </w:rPr>
        <w:t xml:space="preserve"> are approved and signed as a true and accurate record.</w:t>
      </w:r>
    </w:p>
    <w:p w14:paraId="546DACDA" w14:textId="77777777" w:rsidR="00796837" w:rsidRPr="00DC0734" w:rsidRDefault="00796837" w:rsidP="00DC0734">
      <w:pPr>
        <w:pStyle w:val="NoSpacing"/>
        <w:tabs>
          <w:tab w:val="left" w:pos="709"/>
        </w:tabs>
        <w:ind w:left="709"/>
        <w:contextualSpacing/>
        <w:jc w:val="both"/>
        <w:rPr>
          <w:rFonts w:cstheme="minorHAnsi"/>
          <w:b/>
        </w:rPr>
      </w:pPr>
    </w:p>
    <w:p w14:paraId="0E8D169E" w14:textId="77777777" w:rsidR="00796837" w:rsidRPr="00DC0734" w:rsidRDefault="00796837" w:rsidP="00DC0734">
      <w:pPr>
        <w:pStyle w:val="NoSpacing"/>
        <w:tabs>
          <w:tab w:val="left" w:pos="709"/>
        </w:tabs>
        <w:ind w:left="709"/>
        <w:contextualSpacing/>
        <w:jc w:val="both"/>
        <w:rPr>
          <w:rFonts w:cstheme="minorHAnsi"/>
          <w:b/>
        </w:rPr>
      </w:pPr>
      <w:r w:rsidRPr="00DC0734">
        <w:rPr>
          <w:rFonts w:cstheme="minorHAnsi"/>
          <w:b/>
        </w:rPr>
        <w:t>All in favour</w:t>
      </w:r>
    </w:p>
    <w:p w14:paraId="55A962B2" w14:textId="77777777" w:rsidR="00796837" w:rsidRPr="00DC0734" w:rsidRDefault="00796837" w:rsidP="00DC0734">
      <w:pPr>
        <w:pStyle w:val="NoSpacing"/>
        <w:tabs>
          <w:tab w:val="left" w:pos="709"/>
        </w:tabs>
        <w:ind w:left="709"/>
        <w:contextualSpacing/>
        <w:jc w:val="both"/>
        <w:rPr>
          <w:rFonts w:cstheme="minorHAnsi"/>
        </w:rPr>
      </w:pPr>
    </w:p>
    <w:p w14:paraId="5BB12282" w14:textId="2834D57C" w:rsidR="00582F00" w:rsidRPr="00DC0734" w:rsidRDefault="00582F00" w:rsidP="00DC0734">
      <w:pPr>
        <w:pStyle w:val="NoSpacing"/>
        <w:tabs>
          <w:tab w:val="left" w:pos="709"/>
        </w:tabs>
        <w:ind w:left="709"/>
        <w:contextualSpacing/>
        <w:jc w:val="both"/>
        <w:rPr>
          <w:rFonts w:cstheme="minorHAnsi"/>
        </w:rPr>
      </w:pPr>
      <w:r w:rsidRPr="00DC0734">
        <w:rPr>
          <w:rFonts w:cstheme="minorHAnsi"/>
        </w:rPr>
        <w:t xml:space="preserve">The Chairman, Cllr </w:t>
      </w:r>
      <w:proofErr w:type="spellStart"/>
      <w:r w:rsidRPr="00DC0734">
        <w:rPr>
          <w:rFonts w:cstheme="minorHAnsi"/>
        </w:rPr>
        <w:t>Pegg</w:t>
      </w:r>
      <w:proofErr w:type="spellEnd"/>
      <w:r w:rsidRPr="00DC0734">
        <w:rPr>
          <w:rFonts w:cstheme="minorHAnsi"/>
        </w:rPr>
        <w:t>, duly sign</w:t>
      </w:r>
      <w:r w:rsidR="00BC1863" w:rsidRPr="00DC0734">
        <w:rPr>
          <w:rFonts w:cstheme="minorHAnsi"/>
        </w:rPr>
        <w:t>ed</w:t>
      </w:r>
      <w:r w:rsidRPr="00DC0734">
        <w:rPr>
          <w:rFonts w:cstheme="minorHAnsi"/>
        </w:rPr>
        <w:t xml:space="preserve"> and date</w:t>
      </w:r>
      <w:r w:rsidR="00BC1863" w:rsidRPr="00DC0734">
        <w:rPr>
          <w:rFonts w:cstheme="minorHAnsi"/>
        </w:rPr>
        <w:t>d</w:t>
      </w:r>
      <w:r w:rsidRPr="00DC0734">
        <w:rPr>
          <w:rFonts w:cstheme="minorHAnsi"/>
        </w:rPr>
        <w:t xml:space="preserve"> the minutes of the meeting.</w:t>
      </w:r>
    </w:p>
    <w:p w14:paraId="13065918" w14:textId="7594992D" w:rsidR="00582F00" w:rsidRPr="00DC0734" w:rsidRDefault="00582F00" w:rsidP="00DC0734">
      <w:pPr>
        <w:spacing w:after="0" w:line="240" w:lineRule="auto"/>
        <w:contextualSpacing/>
        <w:rPr>
          <w:rFonts w:cstheme="minorHAnsi"/>
        </w:rPr>
      </w:pPr>
    </w:p>
    <w:p w14:paraId="76E3B397" w14:textId="77777777" w:rsidR="00FE4898" w:rsidRPr="00DC0734" w:rsidRDefault="00FE4898" w:rsidP="00DC0734">
      <w:pPr>
        <w:pStyle w:val="NoSpacing"/>
        <w:tabs>
          <w:tab w:val="left" w:pos="709"/>
        </w:tabs>
        <w:ind w:left="720"/>
        <w:contextualSpacing/>
        <w:jc w:val="both"/>
        <w:rPr>
          <w:rFonts w:cstheme="minorHAnsi"/>
          <w:b/>
          <w:u w:val="single"/>
        </w:rPr>
      </w:pPr>
      <w:r w:rsidRPr="00DC0734">
        <w:rPr>
          <w:rFonts w:cstheme="minorHAnsi"/>
          <w:b/>
          <w:u w:val="single"/>
        </w:rPr>
        <w:t>PUBLIC OPEN FORUM</w:t>
      </w:r>
    </w:p>
    <w:p w14:paraId="186D8F2F" w14:textId="6D7D586E" w:rsidR="00FE4898" w:rsidRPr="00DC0734" w:rsidRDefault="00FE4898" w:rsidP="00DC0734">
      <w:pPr>
        <w:pStyle w:val="NoSpacing"/>
        <w:tabs>
          <w:tab w:val="left" w:pos="709"/>
        </w:tabs>
        <w:ind w:left="720"/>
        <w:contextualSpacing/>
        <w:jc w:val="both"/>
        <w:rPr>
          <w:rFonts w:cstheme="minorHAnsi"/>
        </w:rPr>
      </w:pPr>
      <w:r w:rsidRPr="00DC0734">
        <w:rPr>
          <w:rFonts w:cstheme="minorHAnsi"/>
        </w:rPr>
        <w:t xml:space="preserve">The Chairman, Cllr </w:t>
      </w:r>
      <w:proofErr w:type="spellStart"/>
      <w:r w:rsidRPr="00DC0734">
        <w:rPr>
          <w:rFonts w:cstheme="minorHAnsi"/>
        </w:rPr>
        <w:t>Pegg</w:t>
      </w:r>
      <w:proofErr w:type="spellEnd"/>
      <w:r w:rsidRPr="00DC0734">
        <w:rPr>
          <w:rFonts w:cstheme="minorHAnsi"/>
        </w:rPr>
        <w:t>, adjourned the meeting at 7.</w:t>
      </w:r>
      <w:r w:rsidR="0025543B">
        <w:rPr>
          <w:rFonts w:cstheme="minorHAnsi"/>
        </w:rPr>
        <w:t>06</w:t>
      </w:r>
      <w:r w:rsidRPr="00DC0734">
        <w:rPr>
          <w:rFonts w:cstheme="minorHAnsi"/>
        </w:rPr>
        <w:t>pm.</w:t>
      </w:r>
    </w:p>
    <w:p w14:paraId="3E1AC422" w14:textId="77777777" w:rsidR="00FE4898" w:rsidRPr="00DC0734" w:rsidRDefault="00FE4898" w:rsidP="00DC0734">
      <w:pPr>
        <w:pStyle w:val="NoSpacing"/>
        <w:tabs>
          <w:tab w:val="left" w:pos="709"/>
        </w:tabs>
        <w:ind w:left="720"/>
        <w:contextualSpacing/>
        <w:jc w:val="both"/>
        <w:rPr>
          <w:rFonts w:cstheme="minorHAnsi"/>
        </w:rPr>
      </w:pPr>
    </w:p>
    <w:p w14:paraId="23E31FD3"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Reports</w:t>
      </w:r>
    </w:p>
    <w:p w14:paraId="5B48A277" w14:textId="77777777" w:rsidR="00FE4898" w:rsidRPr="00DC0734" w:rsidRDefault="00FE4898" w:rsidP="00DC0734">
      <w:pPr>
        <w:pStyle w:val="NoSpacing"/>
        <w:tabs>
          <w:tab w:val="left" w:pos="709"/>
        </w:tabs>
        <w:ind w:left="720"/>
        <w:contextualSpacing/>
        <w:jc w:val="both"/>
        <w:rPr>
          <w:rFonts w:cstheme="minorHAnsi"/>
          <w:b/>
        </w:rPr>
      </w:pPr>
      <w:r w:rsidRPr="00DC0734">
        <w:rPr>
          <w:rFonts w:cstheme="minorHAnsi"/>
          <w:b/>
        </w:rPr>
        <w:t>County Councillor</w:t>
      </w:r>
    </w:p>
    <w:p w14:paraId="0C8D8DA5" w14:textId="77777777" w:rsidR="00FE4898" w:rsidRPr="00DC0734" w:rsidRDefault="00FE4898" w:rsidP="00DC0734">
      <w:pPr>
        <w:pStyle w:val="NoSpacing"/>
        <w:tabs>
          <w:tab w:val="left" w:pos="709"/>
        </w:tabs>
        <w:ind w:left="720"/>
        <w:contextualSpacing/>
        <w:jc w:val="both"/>
        <w:rPr>
          <w:rFonts w:cstheme="minorHAnsi"/>
        </w:rPr>
      </w:pPr>
      <w:r w:rsidRPr="00DC0734">
        <w:rPr>
          <w:rFonts w:cstheme="minorHAnsi"/>
        </w:rPr>
        <w:t>County Cllr Dawson had reported items to the Council by email since the last Parish Council meeting as follows:</w:t>
      </w:r>
    </w:p>
    <w:p w14:paraId="2D7FA153" w14:textId="77777777" w:rsidR="00FE4898" w:rsidRPr="00DC0734" w:rsidRDefault="00FE4898" w:rsidP="00DC0734">
      <w:pPr>
        <w:pStyle w:val="NoSpacing"/>
        <w:tabs>
          <w:tab w:val="left" w:pos="709"/>
        </w:tabs>
        <w:ind w:left="720"/>
        <w:contextualSpacing/>
        <w:jc w:val="both"/>
        <w:rPr>
          <w:rFonts w:cstheme="minorHAnsi"/>
          <w:i/>
          <w:iCs/>
        </w:rPr>
      </w:pPr>
    </w:p>
    <w:p w14:paraId="10CBCE1C" w14:textId="77777777" w:rsidR="00DC64F0" w:rsidRPr="00DC0734" w:rsidRDefault="00DC64F0" w:rsidP="00DC0734">
      <w:pPr>
        <w:spacing w:after="0" w:line="240" w:lineRule="auto"/>
        <w:ind w:left="2160" w:hanging="1440"/>
        <w:jc w:val="both"/>
        <w:rPr>
          <w:rFonts w:cstheme="minorHAnsi"/>
          <w:i/>
          <w:iCs/>
        </w:rPr>
      </w:pPr>
      <w:r w:rsidRPr="00DC0734">
        <w:rPr>
          <w:rFonts w:cstheme="minorHAnsi"/>
          <w:i/>
          <w:iCs/>
        </w:rPr>
        <w:t>19.05.2023</w:t>
      </w:r>
      <w:r w:rsidRPr="00DC0734">
        <w:rPr>
          <w:rFonts w:cstheme="minorHAnsi"/>
          <w:i/>
          <w:iCs/>
        </w:rPr>
        <w:tab/>
        <w:t>NCC Press Releases</w:t>
      </w:r>
    </w:p>
    <w:p w14:paraId="75AEB2CE" w14:textId="77777777" w:rsidR="00DC64F0" w:rsidRPr="00DC0734" w:rsidRDefault="00DC64F0" w:rsidP="00DC0734">
      <w:pPr>
        <w:spacing w:after="0" w:line="240" w:lineRule="auto"/>
        <w:ind w:left="720"/>
        <w:jc w:val="both"/>
        <w:rPr>
          <w:rFonts w:cstheme="minorHAnsi"/>
          <w:i/>
          <w:iCs/>
          <w:color w:val="222222"/>
          <w:shd w:val="clear" w:color="auto" w:fill="FFFFFF"/>
        </w:rPr>
      </w:pPr>
      <w:r w:rsidRPr="00DC0734">
        <w:rPr>
          <w:rFonts w:cstheme="minorHAnsi"/>
          <w:i/>
          <w:iCs/>
        </w:rPr>
        <w:t>06.06.2023</w:t>
      </w:r>
      <w:r w:rsidRPr="00DC0734">
        <w:rPr>
          <w:rFonts w:cstheme="minorHAnsi"/>
          <w:i/>
          <w:iCs/>
        </w:rPr>
        <w:tab/>
        <w:t xml:space="preserve">Low Traffic Neighbourhoods - </w:t>
      </w:r>
      <w:r w:rsidRPr="00DC0734">
        <w:rPr>
          <w:rFonts w:cstheme="minorHAnsi"/>
          <w:i/>
          <w:iCs/>
          <w:color w:val="222222"/>
          <w:shd w:val="clear" w:color="auto" w:fill="FFFFFF"/>
        </w:rPr>
        <w:t>Nutrient Neutrality situation requires urgent attention</w:t>
      </w:r>
    </w:p>
    <w:p w14:paraId="4A0E703D" w14:textId="77777777" w:rsidR="00DC64F0" w:rsidRPr="00DC0734" w:rsidRDefault="00DC64F0" w:rsidP="00DC0734">
      <w:pPr>
        <w:pStyle w:val="Heading2"/>
        <w:shd w:val="clear" w:color="auto" w:fill="FFFFFF"/>
        <w:spacing w:before="0" w:line="240" w:lineRule="auto"/>
        <w:ind w:left="720"/>
        <w:jc w:val="both"/>
        <w:rPr>
          <w:rFonts w:asciiTheme="minorHAnsi" w:hAnsiTheme="minorHAnsi" w:cstheme="minorHAnsi"/>
          <w:b w:val="0"/>
          <w:bCs w:val="0"/>
          <w:i/>
          <w:iCs/>
          <w:color w:val="1F1F1F"/>
          <w:sz w:val="22"/>
          <w:szCs w:val="22"/>
        </w:rPr>
      </w:pPr>
      <w:r w:rsidRPr="00DC0734">
        <w:rPr>
          <w:rFonts w:asciiTheme="minorHAnsi" w:hAnsiTheme="minorHAnsi" w:cstheme="minorHAnsi"/>
          <w:b w:val="0"/>
          <w:bCs w:val="0"/>
          <w:i/>
          <w:iCs/>
          <w:color w:val="222222"/>
          <w:sz w:val="22"/>
          <w:szCs w:val="22"/>
          <w:shd w:val="clear" w:color="auto" w:fill="FFFFFF"/>
        </w:rPr>
        <w:t>08.06.2023</w:t>
      </w:r>
      <w:r w:rsidRPr="00DC0734">
        <w:rPr>
          <w:rFonts w:asciiTheme="minorHAnsi" w:hAnsiTheme="minorHAnsi" w:cstheme="minorHAnsi"/>
          <w:b w:val="0"/>
          <w:bCs w:val="0"/>
          <w:i/>
          <w:iCs/>
          <w:color w:val="222222"/>
          <w:sz w:val="22"/>
          <w:szCs w:val="22"/>
          <w:shd w:val="clear" w:color="auto" w:fill="FFFFFF"/>
        </w:rPr>
        <w:tab/>
      </w:r>
      <w:r w:rsidRPr="00DC0734">
        <w:rPr>
          <w:rFonts w:asciiTheme="minorHAnsi" w:hAnsiTheme="minorHAnsi" w:cstheme="minorHAnsi"/>
          <w:b w:val="0"/>
          <w:bCs w:val="0"/>
          <w:i/>
          <w:iCs/>
          <w:color w:val="1F1F1F"/>
          <w:sz w:val="22"/>
          <w:szCs w:val="22"/>
        </w:rPr>
        <w:t>NCC Procurement Opportunity for small businesses</w:t>
      </w:r>
    </w:p>
    <w:p w14:paraId="26F4A11D" w14:textId="77777777" w:rsidR="00DC64F0" w:rsidRPr="00DC0734" w:rsidRDefault="00DC64F0" w:rsidP="00DC0734">
      <w:pPr>
        <w:pStyle w:val="Heading2"/>
        <w:shd w:val="clear" w:color="auto" w:fill="FFFFFF"/>
        <w:spacing w:before="0" w:line="240" w:lineRule="auto"/>
        <w:ind w:left="720"/>
        <w:jc w:val="both"/>
        <w:rPr>
          <w:rFonts w:asciiTheme="minorHAnsi" w:hAnsiTheme="minorHAnsi" w:cstheme="minorHAnsi"/>
          <w:b w:val="0"/>
          <w:bCs w:val="0"/>
          <w:i/>
          <w:iCs/>
          <w:color w:val="1F1F1F"/>
          <w:sz w:val="22"/>
          <w:szCs w:val="22"/>
        </w:rPr>
      </w:pPr>
      <w:r w:rsidRPr="00DC0734">
        <w:rPr>
          <w:rFonts w:asciiTheme="minorHAnsi" w:hAnsiTheme="minorHAnsi" w:cstheme="minorHAnsi"/>
          <w:b w:val="0"/>
          <w:bCs w:val="0"/>
          <w:i/>
          <w:iCs/>
          <w:color w:val="1F1F1F"/>
          <w:sz w:val="22"/>
          <w:szCs w:val="22"/>
        </w:rPr>
        <w:t>10.06.2023</w:t>
      </w:r>
      <w:r w:rsidRPr="00DC0734">
        <w:rPr>
          <w:rFonts w:asciiTheme="minorHAnsi" w:hAnsiTheme="minorHAnsi" w:cstheme="minorHAnsi"/>
          <w:b w:val="0"/>
          <w:bCs w:val="0"/>
          <w:i/>
          <w:iCs/>
          <w:color w:val="1F1F1F"/>
          <w:sz w:val="22"/>
          <w:szCs w:val="22"/>
        </w:rPr>
        <w:tab/>
      </w:r>
      <w:r w:rsidRPr="00DC0734">
        <w:rPr>
          <w:rFonts w:asciiTheme="minorHAnsi" w:hAnsiTheme="minorHAnsi" w:cstheme="minorHAnsi"/>
          <w:b w:val="0"/>
          <w:bCs w:val="0"/>
          <w:i/>
          <w:iCs/>
          <w:color w:val="222222"/>
          <w:sz w:val="22"/>
          <w:szCs w:val="22"/>
          <w:shd w:val="clear" w:color="auto" w:fill="FFFFFF"/>
        </w:rPr>
        <w:t xml:space="preserve">Road closure on A1122 Wisbech Road </w:t>
      </w:r>
      <w:proofErr w:type="spellStart"/>
      <w:r w:rsidRPr="00DC0734">
        <w:rPr>
          <w:rFonts w:asciiTheme="minorHAnsi" w:hAnsiTheme="minorHAnsi" w:cstheme="minorHAnsi"/>
          <w:b w:val="0"/>
          <w:bCs w:val="0"/>
          <w:i/>
          <w:iCs/>
          <w:color w:val="222222"/>
          <w:sz w:val="22"/>
          <w:szCs w:val="22"/>
          <w:shd w:val="clear" w:color="auto" w:fill="FFFFFF"/>
        </w:rPr>
        <w:t>Outwell</w:t>
      </w:r>
      <w:proofErr w:type="spellEnd"/>
      <w:r w:rsidRPr="00DC0734">
        <w:rPr>
          <w:rFonts w:asciiTheme="minorHAnsi" w:hAnsiTheme="minorHAnsi" w:cstheme="minorHAnsi"/>
          <w:b w:val="0"/>
          <w:bCs w:val="0"/>
          <w:i/>
          <w:iCs/>
          <w:color w:val="222222"/>
          <w:sz w:val="22"/>
          <w:szCs w:val="22"/>
          <w:shd w:val="clear" w:color="auto" w:fill="FFFFFF"/>
        </w:rPr>
        <w:t xml:space="preserve"> for Surface Dressing works June 2023</w:t>
      </w:r>
    </w:p>
    <w:p w14:paraId="11D59DEB" w14:textId="77777777" w:rsidR="00DC64F0" w:rsidRPr="00DC0734" w:rsidRDefault="00DC64F0" w:rsidP="00DC0734">
      <w:pPr>
        <w:pStyle w:val="Heading2"/>
        <w:shd w:val="clear" w:color="auto" w:fill="FFFFFF"/>
        <w:spacing w:before="0" w:line="240" w:lineRule="auto"/>
        <w:ind w:left="720"/>
        <w:jc w:val="both"/>
        <w:rPr>
          <w:rFonts w:asciiTheme="minorHAnsi" w:hAnsiTheme="minorHAnsi" w:cstheme="minorHAnsi"/>
          <w:b w:val="0"/>
          <w:bCs w:val="0"/>
          <w:i/>
          <w:iCs/>
          <w:color w:val="1F1F1F"/>
          <w:sz w:val="22"/>
          <w:szCs w:val="22"/>
        </w:rPr>
      </w:pPr>
      <w:r w:rsidRPr="00DC0734">
        <w:rPr>
          <w:rFonts w:asciiTheme="minorHAnsi" w:hAnsiTheme="minorHAnsi" w:cstheme="minorHAnsi"/>
          <w:b w:val="0"/>
          <w:bCs w:val="0"/>
          <w:i/>
          <w:iCs/>
          <w:color w:val="1F1F1F"/>
          <w:sz w:val="22"/>
          <w:szCs w:val="22"/>
        </w:rPr>
        <w:t>13.06.2023</w:t>
      </w:r>
      <w:r w:rsidRPr="00DC0734">
        <w:rPr>
          <w:rFonts w:asciiTheme="minorHAnsi" w:hAnsiTheme="minorHAnsi" w:cstheme="minorHAnsi"/>
          <w:b w:val="0"/>
          <w:bCs w:val="0"/>
          <w:i/>
          <w:iCs/>
          <w:color w:val="1F1F1F"/>
          <w:sz w:val="22"/>
          <w:szCs w:val="22"/>
        </w:rPr>
        <w:tab/>
      </w:r>
      <w:r w:rsidRPr="00DC0734">
        <w:rPr>
          <w:rFonts w:asciiTheme="minorHAnsi" w:hAnsiTheme="minorHAnsi" w:cstheme="minorHAnsi"/>
          <w:b w:val="0"/>
          <w:bCs w:val="0"/>
          <w:i/>
          <w:iCs/>
          <w:color w:val="1F1F1F"/>
          <w:sz w:val="22"/>
          <w:szCs w:val="22"/>
          <w:shd w:val="clear" w:color="auto" w:fill="FFFFFF"/>
        </w:rPr>
        <w:t>New hosts sought for Ukrainian families across Norfolk</w:t>
      </w:r>
    </w:p>
    <w:p w14:paraId="5C952E31" w14:textId="77777777" w:rsidR="00FE4898" w:rsidRPr="00DC0734" w:rsidRDefault="00FE4898" w:rsidP="00DC0734">
      <w:pPr>
        <w:pStyle w:val="NoSpacing"/>
        <w:tabs>
          <w:tab w:val="left" w:pos="709"/>
        </w:tabs>
        <w:ind w:left="720"/>
        <w:contextualSpacing/>
        <w:jc w:val="both"/>
        <w:rPr>
          <w:rFonts w:cstheme="minorHAnsi"/>
        </w:rPr>
      </w:pPr>
    </w:p>
    <w:p w14:paraId="0D0A16DF" w14:textId="77777777" w:rsidR="00FE4898" w:rsidRPr="009B2629" w:rsidRDefault="00FE4898" w:rsidP="00DC0734">
      <w:pPr>
        <w:pStyle w:val="NoSpacing"/>
        <w:tabs>
          <w:tab w:val="left" w:pos="709"/>
        </w:tabs>
        <w:ind w:left="720"/>
        <w:contextualSpacing/>
        <w:jc w:val="both"/>
        <w:rPr>
          <w:rFonts w:cstheme="minorHAnsi"/>
          <w:b/>
        </w:rPr>
      </w:pPr>
      <w:r w:rsidRPr="009B2629">
        <w:rPr>
          <w:rFonts w:cstheme="minorHAnsi"/>
          <w:b/>
        </w:rPr>
        <w:t>Borough Councillors</w:t>
      </w:r>
    </w:p>
    <w:p w14:paraId="47293A9A" w14:textId="77777777" w:rsidR="009B2629" w:rsidRDefault="00FE4898" w:rsidP="00DC0734">
      <w:pPr>
        <w:pStyle w:val="NoSpacing"/>
        <w:tabs>
          <w:tab w:val="left" w:pos="709"/>
        </w:tabs>
        <w:ind w:left="720"/>
        <w:contextualSpacing/>
        <w:jc w:val="both"/>
        <w:rPr>
          <w:rFonts w:eastAsia="Times New Roman" w:cstheme="minorHAnsi"/>
          <w:lang w:eastAsia="en-GB"/>
        </w:rPr>
      </w:pPr>
      <w:r w:rsidRPr="009B2629">
        <w:rPr>
          <w:rFonts w:eastAsia="Times New Roman" w:cstheme="minorHAnsi"/>
          <w:lang w:eastAsia="en-GB"/>
        </w:rPr>
        <w:t xml:space="preserve">Borough Cllr Rose </w:t>
      </w:r>
      <w:r w:rsidR="0025543B" w:rsidRPr="009B2629">
        <w:rPr>
          <w:rFonts w:eastAsia="Times New Roman" w:cstheme="minorHAnsi"/>
          <w:lang w:eastAsia="en-GB"/>
        </w:rPr>
        <w:t xml:space="preserve">reported that </w:t>
      </w:r>
      <w:r w:rsidR="009B2629" w:rsidRPr="009B2629">
        <w:rPr>
          <w:rFonts w:eastAsia="Times New Roman" w:cstheme="minorHAnsi"/>
          <w:lang w:eastAsia="en-GB"/>
        </w:rPr>
        <w:t xml:space="preserve">following the Elections, training sessions for Members were continuing.  </w:t>
      </w:r>
    </w:p>
    <w:p w14:paraId="60F59AEF" w14:textId="77777777" w:rsidR="009B2629" w:rsidRDefault="009B2629" w:rsidP="00DC0734">
      <w:pPr>
        <w:pStyle w:val="NoSpacing"/>
        <w:tabs>
          <w:tab w:val="left" w:pos="709"/>
        </w:tabs>
        <w:ind w:left="720"/>
        <w:contextualSpacing/>
        <w:jc w:val="both"/>
        <w:rPr>
          <w:rFonts w:eastAsia="Times New Roman" w:cstheme="minorHAnsi"/>
          <w:lang w:eastAsia="en-GB"/>
        </w:rPr>
      </w:pPr>
    </w:p>
    <w:p w14:paraId="193CE61E" w14:textId="5708F080" w:rsidR="009B2629" w:rsidRDefault="009B2629" w:rsidP="00DC0734">
      <w:pPr>
        <w:pStyle w:val="NoSpacing"/>
        <w:tabs>
          <w:tab w:val="left" w:pos="709"/>
        </w:tabs>
        <w:ind w:left="720"/>
        <w:contextualSpacing/>
        <w:jc w:val="both"/>
        <w:rPr>
          <w:rFonts w:cstheme="minorHAnsi"/>
        </w:rPr>
      </w:pPr>
      <w:r w:rsidRPr="009B2629">
        <w:rPr>
          <w:rFonts w:eastAsia="Times New Roman" w:cstheme="minorHAnsi"/>
          <w:lang w:eastAsia="en-GB"/>
        </w:rPr>
        <w:t xml:space="preserve">The Upwell Health Centre </w:t>
      </w:r>
      <w:r w:rsidR="001A03B1" w:rsidRPr="009B2629">
        <w:rPr>
          <w:rFonts w:eastAsia="Times New Roman" w:cstheme="minorHAnsi"/>
          <w:lang w:eastAsia="en-GB"/>
        </w:rPr>
        <w:t>car park, which had continually flooded</w:t>
      </w:r>
      <w:r w:rsidR="00062EA0">
        <w:rPr>
          <w:rFonts w:eastAsia="Times New Roman" w:cstheme="minorHAnsi"/>
          <w:lang w:eastAsia="en-GB"/>
        </w:rPr>
        <w:t xml:space="preserve"> in the past</w:t>
      </w:r>
      <w:r w:rsidR="001A03B1" w:rsidRPr="009B2629">
        <w:rPr>
          <w:rFonts w:eastAsia="Times New Roman" w:cstheme="minorHAnsi"/>
          <w:lang w:eastAsia="en-GB"/>
        </w:rPr>
        <w:t xml:space="preserve">, had </w:t>
      </w:r>
      <w:r w:rsidRPr="009B2629">
        <w:rPr>
          <w:rFonts w:eastAsia="Times New Roman" w:cstheme="minorHAnsi"/>
          <w:lang w:eastAsia="en-GB"/>
        </w:rPr>
        <w:t>now been repaired</w:t>
      </w:r>
      <w:r>
        <w:rPr>
          <w:rFonts w:cstheme="minorHAnsi"/>
        </w:rPr>
        <w:t xml:space="preserve">; the drains had been unblocked and new channels had been </w:t>
      </w:r>
      <w:r w:rsidR="00062EA0">
        <w:rPr>
          <w:rFonts w:cstheme="minorHAnsi"/>
        </w:rPr>
        <w:t>installed</w:t>
      </w:r>
      <w:r>
        <w:rPr>
          <w:rFonts w:cstheme="minorHAnsi"/>
        </w:rPr>
        <w:t xml:space="preserve"> in the car park to disperse the water.</w:t>
      </w:r>
    </w:p>
    <w:p w14:paraId="5DE67A3C" w14:textId="77777777" w:rsidR="009B2629" w:rsidRDefault="009B2629" w:rsidP="00DC0734">
      <w:pPr>
        <w:pStyle w:val="NoSpacing"/>
        <w:tabs>
          <w:tab w:val="left" w:pos="709"/>
        </w:tabs>
        <w:ind w:left="720"/>
        <w:contextualSpacing/>
        <w:jc w:val="both"/>
        <w:rPr>
          <w:rFonts w:cstheme="minorHAnsi"/>
        </w:rPr>
      </w:pPr>
    </w:p>
    <w:p w14:paraId="571C1837" w14:textId="5054BD14" w:rsidR="00FE4898" w:rsidRPr="00DA4BF7" w:rsidRDefault="009B2629" w:rsidP="00DC0734">
      <w:pPr>
        <w:pStyle w:val="NoSpacing"/>
        <w:tabs>
          <w:tab w:val="left" w:pos="709"/>
        </w:tabs>
        <w:ind w:left="720"/>
        <w:contextualSpacing/>
        <w:jc w:val="both"/>
        <w:rPr>
          <w:rFonts w:cstheme="minorHAnsi"/>
          <w:shd w:val="clear" w:color="auto" w:fill="FFFFFF"/>
        </w:rPr>
      </w:pPr>
      <w:r w:rsidRPr="009B2629">
        <w:rPr>
          <w:rFonts w:cstheme="minorHAnsi"/>
        </w:rPr>
        <w:lastRenderedPageBreak/>
        <w:t xml:space="preserve">On </w:t>
      </w:r>
      <w:r w:rsidRPr="009B2629">
        <w:rPr>
          <w:rFonts w:cstheme="minorHAnsi"/>
          <w:shd w:val="clear" w:color="auto" w:fill="FFFFFF"/>
        </w:rPr>
        <w:t>Thursday, 25</w:t>
      </w:r>
      <w:r w:rsidRPr="009B2629">
        <w:rPr>
          <w:rFonts w:cstheme="minorHAnsi"/>
          <w:shd w:val="clear" w:color="auto" w:fill="FFFFFF"/>
          <w:vertAlign w:val="superscript"/>
        </w:rPr>
        <w:t>th</w:t>
      </w:r>
      <w:r w:rsidRPr="009B2629">
        <w:rPr>
          <w:rFonts w:cstheme="minorHAnsi"/>
          <w:shd w:val="clear" w:color="auto" w:fill="FFFFFF"/>
        </w:rPr>
        <w:t xml:space="preserve"> May 2023, the Government announced that The Queen Elizabeth Hospital King’s Lynn </w:t>
      </w:r>
      <w:r w:rsidRPr="00DA4BF7">
        <w:rPr>
          <w:rFonts w:cstheme="minorHAnsi"/>
          <w:shd w:val="clear" w:color="auto" w:fill="FFFFFF"/>
        </w:rPr>
        <w:t>NHS Foundation Trust (QEH) had been added to its New Hospital Programme.</w:t>
      </w:r>
    </w:p>
    <w:p w14:paraId="07282261" w14:textId="77777777" w:rsidR="00A418EE" w:rsidRPr="00DA4BF7" w:rsidRDefault="00A418EE" w:rsidP="00DC0734">
      <w:pPr>
        <w:pStyle w:val="NoSpacing"/>
        <w:tabs>
          <w:tab w:val="left" w:pos="709"/>
        </w:tabs>
        <w:ind w:left="720"/>
        <w:contextualSpacing/>
        <w:jc w:val="both"/>
        <w:rPr>
          <w:rFonts w:cstheme="minorHAnsi"/>
          <w:shd w:val="clear" w:color="auto" w:fill="FFFFFF"/>
        </w:rPr>
      </w:pPr>
    </w:p>
    <w:p w14:paraId="264F93A5" w14:textId="6B337539" w:rsidR="00DA4BF7" w:rsidRDefault="00DA4BF7" w:rsidP="00DA4BF7">
      <w:pPr>
        <w:pStyle w:val="NoSpacing"/>
        <w:tabs>
          <w:tab w:val="left" w:pos="709"/>
        </w:tabs>
        <w:ind w:left="720"/>
        <w:contextualSpacing/>
        <w:jc w:val="both"/>
        <w:rPr>
          <w:rFonts w:cstheme="minorHAnsi"/>
        </w:rPr>
      </w:pPr>
      <w:r w:rsidRPr="00DA4BF7">
        <w:rPr>
          <w:rFonts w:cstheme="minorHAnsi"/>
        </w:rPr>
        <w:t xml:space="preserve">The next </w:t>
      </w:r>
      <w:r w:rsidRPr="00DA4BF7">
        <w:rPr>
          <w:rFonts w:cstheme="minorHAnsi"/>
          <w:shd w:val="clear" w:color="auto" w:fill="FFFFFF"/>
        </w:rPr>
        <w:t>Safer Neighbourhood Action Panel (</w:t>
      </w:r>
      <w:r w:rsidRPr="00DA4BF7">
        <w:rPr>
          <w:rStyle w:val="Emphasis"/>
          <w:rFonts w:cstheme="minorHAnsi"/>
          <w:i w:val="0"/>
          <w:iCs w:val="0"/>
          <w:shd w:val="clear" w:color="auto" w:fill="FFFFFF"/>
        </w:rPr>
        <w:t>SNAP</w:t>
      </w:r>
      <w:r w:rsidRPr="00DA4BF7">
        <w:rPr>
          <w:rFonts w:cstheme="minorHAnsi"/>
          <w:shd w:val="clear" w:color="auto" w:fill="FFFFFF"/>
        </w:rPr>
        <w:t>) Priority Setting </w:t>
      </w:r>
      <w:r w:rsidRPr="00DA4BF7">
        <w:rPr>
          <w:rFonts w:cstheme="minorHAnsi"/>
        </w:rPr>
        <w:t xml:space="preserve">meeting </w:t>
      </w:r>
      <w:r>
        <w:rPr>
          <w:rFonts w:cstheme="minorHAnsi"/>
        </w:rPr>
        <w:t xml:space="preserve">for </w:t>
      </w:r>
      <w:r w:rsidRPr="00DA4BF7">
        <w:rPr>
          <w:rFonts w:cstheme="minorHAnsi"/>
          <w:shd w:val="clear" w:color="auto" w:fill="FFFFFF"/>
        </w:rPr>
        <w:t xml:space="preserve">the Downham Market, Watlington and </w:t>
      </w:r>
      <w:proofErr w:type="spellStart"/>
      <w:r w:rsidRPr="00DA4BF7">
        <w:rPr>
          <w:rFonts w:cstheme="minorHAnsi"/>
          <w:shd w:val="clear" w:color="auto" w:fill="FFFFFF"/>
        </w:rPr>
        <w:t>Terrington</w:t>
      </w:r>
      <w:proofErr w:type="spellEnd"/>
      <w:r w:rsidRPr="00DA4BF7">
        <w:rPr>
          <w:rFonts w:cstheme="minorHAnsi"/>
          <w:shd w:val="clear" w:color="auto" w:fill="FFFFFF"/>
        </w:rPr>
        <w:t xml:space="preserve"> areas </w:t>
      </w:r>
      <w:r w:rsidRPr="00DA4BF7">
        <w:rPr>
          <w:rFonts w:cstheme="minorHAnsi"/>
        </w:rPr>
        <w:t>was being held in Watlington Village Hall on Tuesday, 25</w:t>
      </w:r>
      <w:r w:rsidRPr="00DA4BF7">
        <w:rPr>
          <w:rFonts w:cstheme="minorHAnsi"/>
          <w:vertAlign w:val="superscript"/>
        </w:rPr>
        <w:t>th</w:t>
      </w:r>
      <w:r w:rsidRPr="00DA4BF7">
        <w:rPr>
          <w:rFonts w:cstheme="minorHAnsi"/>
        </w:rPr>
        <w:t xml:space="preserve"> July 2023 at 7.00pm.</w:t>
      </w:r>
      <w:r>
        <w:rPr>
          <w:rFonts w:cstheme="minorHAnsi"/>
        </w:rPr>
        <w:t xml:space="preserve">  The hybrid attendance link was: </w:t>
      </w:r>
      <w:hyperlink r:id="rId8" w:history="1">
        <w:r w:rsidRPr="00DA4BF7">
          <w:rPr>
            <w:rStyle w:val="Hyperlink"/>
            <w:rFonts w:cstheme="minorHAnsi"/>
            <w:color w:val="auto"/>
            <w:u w:val="none"/>
            <w:shd w:val="clear" w:color="auto" w:fill="FFFFFF"/>
          </w:rPr>
          <w:t>Click here to join the meeting</w:t>
        </w:r>
      </w:hyperlink>
      <w:r>
        <w:rPr>
          <w:rFonts w:cstheme="minorHAnsi"/>
          <w:shd w:val="clear" w:color="auto" w:fill="FFFFFF"/>
        </w:rPr>
        <w:t>.</w:t>
      </w:r>
    </w:p>
    <w:p w14:paraId="14DA02EA" w14:textId="77777777" w:rsidR="00DA4BF7" w:rsidRDefault="00DA4BF7" w:rsidP="00DA4BF7">
      <w:pPr>
        <w:pStyle w:val="NoSpacing"/>
        <w:tabs>
          <w:tab w:val="left" w:pos="709"/>
        </w:tabs>
        <w:ind w:left="720"/>
        <w:contextualSpacing/>
        <w:jc w:val="both"/>
        <w:rPr>
          <w:rFonts w:cstheme="minorHAnsi"/>
        </w:rPr>
      </w:pPr>
    </w:p>
    <w:p w14:paraId="63E0C516" w14:textId="489BA815" w:rsidR="00DA4BF7" w:rsidRPr="00DA4BF7" w:rsidRDefault="00DA4BF7" w:rsidP="00DA4BF7">
      <w:pPr>
        <w:pStyle w:val="NoSpacing"/>
        <w:tabs>
          <w:tab w:val="left" w:pos="709"/>
        </w:tabs>
        <w:ind w:left="720"/>
        <w:contextualSpacing/>
        <w:jc w:val="both"/>
        <w:rPr>
          <w:rFonts w:cstheme="minorHAnsi"/>
        </w:rPr>
      </w:pPr>
      <w:r>
        <w:rPr>
          <w:rFonts w:cstheme="minorHAnsi"/>
        </w:rPr>
        <w:t>The Vice Chairman, Cllr Swaine, enquired whether speed gun patrols could take place in Downham West.  This was noted.</w:t>
      </w:r>
    </w:p>
    <w:p w14:paraId="07652DCE" w14:textId="77777777" w:rsidR="00AC4030" w:rsidRPr="00DA4BF7" w:rsidRDefault="00AC4030" w:rsidP="00DC0734">
      <w:pPr>
        <w:pStyle w:val="NoSpacing"/>
        <w:tabs>
          <w:tab w:val="left" w:pos="709"/>
        </w:tabs>
        <w:ind w:left="720"/>
        <w:contextualSpacing/>
        <w:jc w:val="both"/>
        <w:rPr>
          <w:rFonts w:eastAsia="Times New Roman" w:cstheme="minorHAnsi"/>
          <w:lang w:eastAsia="en-GB"/>
        </w:rPr>
      </w:pPr>
    </w:p>
    <w:p w14:paraId="1F25EF85" w14:textId="77777777" w:rsidR="00FE4898" w:rsidRPr="00DA4BF7" w:rsidRDefault="00FE4898" w:rsidP="00DC0734">
      <w:pPr>
        <w:pStyle w:val="NoSpacing"/>
        <w:tabs>
          <w:tab w:val="left" w:pos="709"/>
        </w:tabs>
        <w:ind w:left="720"/>
        <w:contextualSpacing/>
        <w:jc w:val="both"/>
        <w:rPr>
          <w:rFonts w:cstheme="minorHAnsi"/>
        </w:rPr>
      </w:pPr>
      <w:r w:rsidRPr="00DA4BF7">
        <w:rPr>
          <w:rFonts w:cstheme="minorHAnsi"/>
        </w:rPr>
        <w:t xml:space="preserve">Borough Cllr </w:t>
      </w:r>
      <w:proofErr w:type="spellStart"/>
      <w:r w:rsidRPr="00DA4BF7">
        <w:rPr>
          <w:rFonts w:cstheme="minorHAnsi"/>
        </w:rPr>
        <w:t>Spikings</w:t>
      </w:r>
      <w:proofErr w:type="spellEnd"/>
      <w:r w:rsidRPr="00DA4BF7">
        <w:rPr>
          <w:rFonts w:cstheme="minorHAnsi"/>
        </w:rPr>
        <w:t xml:space="preserve"> was not present at the meeting and no prior written report had been received.</w:t>
      </w:r>
    </w:p>
    <w:p w14:paraId="1797D621" w14:textId="77777777" w:rsidR="004A0BCC" w:rsidRPr="00DA4BF7" w:rsidRDefault="004A0BCC" w:rsidP="00DC0734">
      <w:pPr>
        <w:pStyle w:val="NoSpacing"/>
        <w:tabs>
          <w:tab w:val="left" w:pos="709"/>
        </w:tabs>
        <w:ind w:left="720"/>
        <w:contextualSpacing/>
        <w:jc w:val="both"/>
        <w:rPr>
          <w:rFonts w:cstheme="minorHAnsi"/>
        </w:rPr>
      </w:pPr>
    </w:p>
    <w:p w14:paraId="35E39D46" w14:textId="77777777" w:rsidR="0025543B" w:rsidRPr="00DA4BF7" w:rsidRDefault="0025543B" w:rsidP="0025543B">
      <w:pPr>
        <w:spacing w:after="0" w:line="240" w:lineRule="auto"/>
        <w:ind w:left="720"/>
        <w:jc w:val="both"/>
        <w:rPr>
          <w:rFonts w:cstheme="minorHAnsi"/>
          <w:b/>
          <w:bCs/>
        </w:rPr>
      </w:pPr>
      <w:r w:rsidRPr="00DA4BF7">
        <w:rPr>
          <w:rFonts w:cstheme="minorHAnsi"/>
          <w:b/>
          <w:bCs/>
        </w:rPr>
        <w:t>Bridge for Heroes HM Armed Forces Veterans Charity</w:t>
      </w:r>
    </w:p>
    <w:p w14:paraId="6C2456A3" w14:textId="4BD64C96" w:rsidR="0025543B" w:rsidRDefault="0025543B" w:rsidP="0025543B">
      <w:pPr>
        <w:pStyle w:val="NoSpacing"/>
        <w:tabs>
          <w:tab w:val="left" w:pos="709"/>
        </w:tabs>
        <w:ind w:left="720"/>
        <w:contextualSpacing/>
        <w:jc w:val="both"/>
        <w:rPr>
          <w:rFonts w:cstheme="minorHAnsi"/>
        </w:rPr>
      </w:pPr>
      <w:r w:rsidRPr="00DA4BF7">
        <w:rPr>
          <w:rFonts w:cstheme="minorHAnsi"/>
        </w:rPr>
        <w:t>Mr Karl Anthony, Communications and Marketing for the Bridge for Heroes Charity, was not present at</w:t>
      </w:r>
      <w:r>
        <w:rPr>
          <w:rFonts w:cstheme="minorHAnsi"/>
        </w:rPr>
        <w:t xml:space="preserve"> the meeting.</w:t>
      </w:r>
    </w:p>
    <w:p w14:paraId="693718A7" w14:textId="77777777" w:rsidR="0025543B" w:rsidRDefault="0025543B" w:rsidP="0025543B">
      <w:pPr>
        <w:pStyle w:val="NoSpacing"/>
        <w:tabs>
          <w:tab w:val="left" w:pos="709"/>
        </w:tabs>
        <w:ind w:left="720"/>
        <w:contextualSpacing/>
        <w:jc w:val="both"/>
        <w:rPr>
          <w:rFonts w:cstheme="minorHAnsi"/>
        </w:rPr>
      </w:pPr>
    </w:p>
    <w:p w14:paraId="18F8B573" w14:textId="491C996F" w:rsidR="00FE4898" w:rsidRPr="00DC0734" w:rsidRDefault="00FE4898" w:rsidP="0025543B">
      <w:pPr>
        <w:pStyle w:val="NoSpacing"/>
        <w:tabs>
          <w:tab w:val="left" w:pos="709"/>
        </w:tabs>
        <w:ind w:left="720"/>
        <w:contextualSpacing/>
        <w:jc w:val="both"/>
        <w:rPr>
          <w:rFonts w:cstheme="minorHAnsi"/>
          <w:b/>
          <w:bCs/>
        </w:rPr>
      </w:pPr>
      <w:r w:rsidRPr="00DC0734">
        <w:rPr>
          <w:rFonts w:cstheme="minorHAnsi"/>
          <w:b/>
          <w:bCs/>
        </w:rPr>
        <w:t>Public Participation</w:t>
      </w:r>
    </w:p>
    <w:p w14:paraId="1855C217" w14:textId="77777777" w:rsidR="00FE4898" w:rsidRPr="00DC0734" w:rsidRDefault="00FE4898" w:rsidP="00DC0734">
      <w:pPr>
        <w:pStyle w:val="NoSpacing"/>
        <w:tabs>
          <w:tab w:val="left" w:pos="709"/>
        </w:tabs>
        <w:ind w:left="720"/>
        <w:contextualSpacing/>
        <w:jc w:val="both"/>
        <w:rPr>
          <w:rFonts w:cstheme="minorHAnsi"/>
        </w:rPr>
      </w:pPr>
      <w:r w:rsidRPr="00DC0734">
        <w:rPr>
          <w:rFonts w:cstheme="minorHAnsi"/>
        </w:rPr>
        <w:t>There were no members of public present at the meeting.</w:t>
      </w:r>
    </w:p>
    <w:p w14:paraId="2D03A082" w14:textId="77777777" w:rsidR="00FE4898" w:rsidRPr="00DC0734" w:rsidRDefault="00FE4898" w:rsidP="00DC0734">
      <w:pPr>
        <w:pStyle w:val="NoSpacing"/>
        <w:tabs>
          <w:tab w:val="left" w:pos="709"/>
        </w:tabs>
        <w:ind w:left="720"/>
        <w:contextualSpacing/>
        <w:jc w:val="both"/>
        <w:rPr>
          <w:rFonts w:cstheme="minorHAnsi"/>
        </w:rPr>
      </w:pPr>
    </w:p>
    <w:p w14:paraId="7F315EE2" w14:textId="0E9DB72D" w:rsidR="00FE4898" w:rsidRPr="00DC0734" w:rsidRDefault="00FE4898" w:rsidP="00DC0734">
      <w:pPr>
        <w:pStyle w:val="NoSpacing"/>
        <w:tabs>
          <w:tab w:val="left" w:pos="709"/>
        </w:tabs>
        <w:ind w:left="720"/>
        <w:contextualSpacing/>
        <w:jc w:val="both"/>
        <w:rPr>
          <w:rFonts w:cstheme="minorHAnsi"/>
        </w:rPr>
      </w:pPr>
      <w:r w:rsidRPr="00DC0734">
        <w:rPr>
          <w:rFonts w:cstheme="minorHAnsi"/>
        </w:rPr>
        <w:t xml:space="preserve">The Chairman, Cllr </w:t>
      </w:r>
      <w:proofErr w:type="spellStart"/>
      <w:r w:rsidRPr="00DC0734">
        <w:rPr>
          <w:rFonts w:cstheme="minorHAnsi"/>
        </w:rPr>
        <w:t>Pegg</w:t>
      </w:r>
      <w:proofErr w:type="spellEnd"/>
      <w:r w:rsidRPr="00DC0734">
        <w:rPr>
          <w:rFonts w:cstheme="minorHAnsi"/>
        </w:rPr>
        <w:t>, resumed the meeting at 7.</w:t>
      </w:r>
      <w:r w:rsidR="0025543B">
        <w:rPr>
          <w:rFonts w:cstheme="minorHAnsi"/>
        </w:rPr>
        <w:t>0</w:t>
      </w:r>
      <w:r w:rsidR="009B2629">
        <w:rPr>
          <w:rFonts w:cstheme="minorHAnsi"/>
        </w:rPr>
        <w:t>8</w:t>
      </w:r>
      <w:r w:rsidRPr="00DC0734">
        <w:rPr>
          <w:rFonts w:cstheme="minorHAnsi"/>
        </w:rPr>
        <w:t>pm.</w:t>
      </w:r>
    </w:p>
    <w:p w14:paraId="4DBB893F" w14:textId="77777777" w:rsidR="00F042F1" w:rsidRPr="00DC0734" w:rsidRDefault="00F042F1" w:rsidP="00DC0734">
      <w:pPr>
        <w:pStyle w:val="NoSpacing"/>
        <w:tabs>
          <w:tab w:val="left" w:pos="709"/>
        </w:tabs>
        <w:ind w:left="720"/>
        <w:contextualSpacing/>
        <w:jc w:val="both"/>
        <w:rPr>
          <w:rFonts w:cstheme="minorHAnsi"/>
        </w:rPr>
      </w:pPr>
    </w:p>
    <w:p w14:paraId="655F981C" w14:textId="77777777" w:rsidR="00275519" w:rsidRPr="00DC0734" w:rsidRDefault="00275519" w:rsidP="00DC0734">
      <w:pPr>
        <w:pStyle w:val="NoSpacing"/>
        <w:numPr>
          <w:ilvl w:val="0"/>
          <w:numId w:val="15"/>
        </w:numPr>
        <w:tabs>
          <w:tab w:val="left" w:pos="709"/>
        </w:tabs>
        <w:ind w:left="709" w:hanging="709"/>
        <w:contextualSpacing/>
        <w:jc w:val="both"/>
        <w:rPr>
          <w:rFonts w:cstheme="minorHAnsi"/>
          <w:b/>
        </w:rPr>
      </w:pPr>
      <w:r w:rsidRPr="00DC0734">
        <w:rPr>
          <w:rFonts w:cstheme="minorHAnsi"/>
          <w:b/>
        </w:rPr>
        <w:t>Finance</w:t>
      </w:r>
    </w:p>
    <w:p w14:paraId="1F5B53E6" w14:textId="77777777" w:rsidR="00275519" w:rsidRPr="00DC0734" w:rsidRDefault="00275519" w:rsidP="00DC0734">
      <w:pPr>
        <w:pStyle w:val="NoSpacing"/>
        <w:numPr>
          <w:ilvl w:val="1"/>
          <w:numId w:val="15"/>
        </w:numPr>
        <w:tabs>
          <w:tab w:val="left" w:pos="1418"/>
        </w:tabs>
        <w:ind w:left="1418" w:hanging="709"/>
        <w:contextualSpacing/>
        <w:jc w:val="both"/>
        <w:rPr>
          <w:rFonts w:cstheme="minorHAnsi"/>
          <w:b/>
        </w:rPr>
      </w:pPr>
      <w:r w:rsidRPr="00DC0734">
        <w:rPr>
          <w:rFonts w:cstheme="minorHAnsi"/>
          <w:b/>
        </w:rPr>
        <w:t>Bank Reconciliation</w:t>
      </w:r>
    </w:p>
    <w:p w14:paraId="3F5B28E2" w14:textId="0164B6EA" w:rsidR="007B2ED1" w:rsidRPr="00DC0734" w:rsidRDefault="007B2ED1" w:rsidP="00DC0734">
      <w:pPr>
        <w:pStyle w:val="NoSpacing"/>
        <w:ind w:left="709"/>
        <w:contextualSpacing/>
        <w:jc w:val="both"/>
        <w:rPr>
          <w:rFonts w:cstheme="minorHAnsi"/>
        </w:rPr>
      </w:pPr>
      <w:r w:rsidRPr="00DC0734">
        <w:rPr>
          <w:rFonts w:cstheme="minorHAnsi"/>
        </w:rPr>
        <w:t>The Clerk had circulated the bank reconciliation</w:t>
      </w:r>
      <w:r w:rsidR="00030AB3" w:rsidRPr="00DC0734">
        <w:rPr>
          <w:rFonts w:cstheme="minorHAnsi"/>
        </w:rPr>
        <w:t>s</w:t>
      </w:r>
      <w:r w:rsidRPr="00DC0734">
        <w:rPr>
          <w:rFonts w:cstheme="minorHAnsi"/>
        </w:rPr>
        <w:t xml:space="preserve">, period ending </w:t>
      </w:r>
      <w:r w:rsidR="00DC64F0" w:rsidRPr="00DC0734">
        <w:rPr>
          <w:rFonts w:cstheme="minorHAnsi"/>
        </w:rPr>
        <w:t>May</w:t>
      </w:r>
      <w:r w:rsidRPr="00DC0734">
        <w:rPr>
          <w:rFonts w:cstheme="minorHAnsi"/>
        </w:rPr>
        <w:t xml:space="preserve"> 202</w:t>
      </w:r>
      <w:r w:rsidR="004A0BCC" w:rsidRPr="00DC0734">
        <w:rPr>
          <w:rFonts w:cstheme="minorHAnsi"/>
        </w:rPr>
        <w:t>3</w:t>
      </w:r>
      <w:r w:rsidRPr="00DC0734">
        <w:rPr>
          <w:rFonts w:cstheme="minorHAnsi"/>
        </w:rPr>
        <w:t>, current bank account statements and finance summary</w:t>
      </w:r>
      <w:r w:rsidR="00F90DD1" w:rsidRPr="00DC0734">
        <w:rPr>
          <w:rFonts w:cstheme="minorHAnsi"/>
        </w:rPr>
        <w:t xml:space="preserve"> with </w:t>
      </w:r>
      <w:r w:rsidRPr="00DC0734">
        <w:rPr>
          <w:rFonts w:cstheme="minorHAnsi"/>
        </w:rPr>
        <w:t>the agenda.  The bank balances were as follows:</w:t>
      </w:r>
    </w:p>
    <w:p w14:paraId="273C43C4" w14:textId="77777777" w:rsidR="007B2ED1" w:rsidRPr="00DC0734" w:rsidRDefault="007B2ED1" w:rsidP="00DC0734">
      <w:pPr>
        <w:pStyle w:val="NoSpacing"/>
        <w:numPr>
          <w:ilvl w:val="0"/>
          <w:numId w:val="15"/>
        </w:numPr>
        <w:tabs>
          <w:tab w:val="left" w:pos="709"/>
        </w:tabs>
        <w:contextualSpacing/>
        <w:jc w:val="both"/>
        <w:rPr>
          <w:rFonts w:cstheme="minorHAnsi"/>
        </w:rPr>
        <w:sectPr w:rsidR="007B2ED1" w:rsidRPr="00DC0734" w:rsidSect="00515508">
          <w:footerReference w:type="default" r:id="rId9"/>
          <w:pgSz w:w="11906" w:h="16838"/>
          <w:pgMar w:top="567" w:right="851" w:bottom="851" w:left="851" w:header="709" w:footer="851" w:gutter="0"/>
          <w:cols w:space="708"/>
          <w:docGrid w:linePitch="360"/>
        </w:sectPr>
      </w:pPr>
    </w:p>
    <w:p w14:paraId="51AEA2F0" w14:textId="3A238D74" w:rsidR="00030AB3" w:rsidRPr="00030AB3" w:rsidRDefault="00DC64F0" w:rsidP="00030AB3">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May</w:t>
      </w:r>
      <w:r w:rsidR="00030AB3" w:rsidRPr="00030AB3">
        <w:rPr>
          <w:rFonts w:ascii="Calibri" w:eastAsia="Times New Roman" w:hAnsi="Calibri" w:cs="Times New Roman"/>
          <w:b/>
          <w:bCs/>
          <w:color w:val="000000"/>
          <w:sz w:val="16"/>
          <w:szCs w:val="16"/>
          <w:lang w:eastAsia="en-GB"/>
        </w:rPr>
        <w:t xml:space="preserve"> 202</w:t>
      </w:r>
      <w:r w:rsidR="007B50DE">
        <w:rPr>
          <w:rFonts w:ascii="Calibri" w:eastAsia="Times New Roman" w:hAnsi="Calibri" w:cs="Times New Roman"/>
          <w:b/>
          <w:bCs/>
          <w:color w:val="000000"/>
          <w:sz w:val="16"/>
          <w:szCs w:val="16"/>
          <w:lang w:eastAsia="en-GB"/>
        </w:rPr>
        <w:t>3</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50DE" w:rsidRPr="00553541" w14:paraId="302E3B4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3ADBD03" w14:textId="1ED99D20"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38DE2E" w14:textId="0EA09865"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3FB04621" w14:textId="0C937EA8" w:rsidR="007B50DE" w:rsidRPr="00553541" w:rsidRDefault="007B50DE" w:rsidP="007B50DE">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687F3B66" w14:textId="77777777" w:rsidR="007B50DE" w:rsidRPr="00553541" w:rsidRDefault="007B50DE" w:rsidP="007B50DE">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7416A8F8"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245D2808" w14:textId="77777777" w:rsidR="007B50DE" w:rsidRPr="00553541" w:rsidRDefault="007B50DE" w:rsidP="007B50DE">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24D59127" w14:textId="77777777" w:rsidR="007B50DE" w:rsidRPr="00553541" w:rsidRDefault="007B50DE" w:rsidP="007B50DE">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DC64F0" w:rsidRPr="00553541" w14:paraId="705A50B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8A47F15" w14:textId="5C27A435" w:rsidR="00DC64F0" w:rsidRPr="00553541" w:rsidRDefault="00DC64F0" w:rsidP="00DC64F0">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9AC5199" w14:textId="52CE29EA" w:rsidR="00DC64F0" w:rsidRPr="00553541" w:rsidRDefault="00DC64F0" w:rsidP="00DC64F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1,089.84</w:t>
            </w:r>
          </w:p>
        </w:tc>
        <w:tc>
          <w:tcPr>
            <w:tcW w:w="1984" w:type="dxa"/>
            <w:tcBorders>
              <w:top w:val="single" w:sz="4" w:space="0" w:color="auto"/>
              <w:left w:val="nil"/>
              <w:bottom w:val="single" w:sz="4" w:space="0" w:color="auto"/>
              <w:right w:val="single" w:sz="4" w:space="0" w:color="auto"/>
            </w:tcBorders>
            <w:noWrap/>
            <w:vAlign w:val="center"/>
            <w:hideMark/>
          </w:tcPr>
          <w:p w14:paraId="42C335EB" w14:textId="69464004" w:rsidR="00DC64F0" w:rsidRPr="00553541" w:rsidRDefault="00DC64F0" w:rsidP="00DC64F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w:t>
            </w:r>
            <w:r w:rsidRPr="00553541">
              <w:rPr>
                <w:color w:val="2E74B5" w:themeColor="accent1" w:themeShade="BF"/>
                <w:sz w:val="16"/>
                <w:szCs w:val="16"/>
                <w:lang w:eastAsia="en-GB"/>
              </w:rPr>
              <w:t>,</w:t>
            </w:r>
            <w:r>
              <w:rPr>
                <w:color w:val="2E74B5" w:themeColor="accent1" w:themeShade="BF"/>
                <w:sz w:val="16"/>
                <w:szCs w:val="16"/>
                <w:lang w:eastAsia="en-GB"/>
              </w:rPr>
              <w:t>881.98</w:t>
            </w:r>
          </w:p>
        </w:tc>
        <w:tc>
          <w:tcPr>
            <w:tcW w:w="284" w:type="dxa"/>
            <w:noWrap/>
            <w:vAlign w:val="center"/>
            <w:hideMark/>
          </w:tcPr>
          <w:p w14:paraId="55F86252" w14:textId="77777777" w:rsidR="00DC64F0" w:rsidRPr="00553541" w:rsidRDefault="00DC64F0" w:rsidP="00DC64F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E0B77C" w14:textId="10FA57D2" w:rsidR="00DC64F0" w:rsidRPr="00553541" w:rsidRDefault="00DC64F0" w:rsidP="00DC64F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BE5C4" w14:textId="0F650EBA" w:rsidR="00DC64F0" w:rsidRPr="00753C62" w:rsidRDefault="00DC64F0" w:rsidP="00DC64F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1,089.84</w:t>
            </w:r>
          </w:p>
        </w:tc>
        <w:tc>
          <w:tcPr>
            <w:tcW w:w="283" w:type="dxa"/>
            <w:noWrap/>
            <w:vAlign w:val="center"/>
            <w:hideMark/>
          </w:tcPr>
          <w:p w14:paraId="13DA6241" w14:textId="77777777" w:rsidR="00DC64F0" w:rsidRPr="00553541" w:rsidRDefault="00DC64F0" w:rsidP="00DC64F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F8071E" w14:textId="3913CB3F" w:rsidR="00DC64F0" w:rsidRPr="00553541" w:rsidRDefault="00DC64F0" w:rsidP="00DC64F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05.2023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35E9E2" w14:textId="0645B160" w:rsidR="00DC64F0" w:rsidRPr="000417AD" w:rsidRDefault="00DC64F0" w:rsidP="00DC64F0">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w:t>
            </w:r>
            <w:r w:rsidRPr="000417AD">
              <w:rPr>
                <w:color w:val="2E74B5" w:themeColor="accent1" w:themeShade="BF"/>
                <w:sz w:val="16"/>
                <w:szCs w:val="16"/>
                <w:lang w:eastAsia="en-GB"/>
              </w:rPr>
              <w:t>,</w:t>
            </w:r>
            <w:r>
              <w:rPr>
                <w:color w:val="2E74B5" w:themeColor="accent1" w:themeShade="BF"/>
                <w:sz w:val="16"/>
                <w:szCs w:val="16"/>
                <w:lang w:eastAsia="en-GB"/>
              </w:rPr>
              <w:t>881.98</w:t>
            </w:r>
          </w:p>
        </w:tc>
      </w:tr>
      <w:tr w:rsidR="00DC64F0" w:rsidRPr="00553541" w14:paraId="191B692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D7D04D" w14:textId="63FD519B" w:rsidR="00DC64F0" w:rsidRPr="00553541" w:rsidRDefault="00DC64F0" w:rsidP="00DC64F0">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5F06FF" w14:textId="49474FEC" w:rsidR="00DC64F0" w:rsidRPr="00553541" w:rsidRDefault="00DC64F0" w:rsidP="00DC64F0">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9C2320" w14:textId="4D93096A" w:rsidR="00DC64F0" w:rsidRPr="00553541" w:rsidRDefault="00DC64F0" w:rsidP="00DC64F0">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Pr="00553541">
              <w:rPr>
                <w:b/>
                <w:color w:val="2E74B5" w:themeColor="accent1" w:themeShade="BF"/>
                <w:sz w:val="16"/>
                <w:szCs w:val="16"/>
                <w:lang w:eastAsia="en-GB"/>
              </w:rPr>
              <w:t>,</w:t>
            </w:r>
            <w:r>
              <w:rPr>
                <w:b/>
                <w:color w:val="2E74B5" w:themeColor="accent1" w:themeShade="BF"/>
                <w:sz w:val="16"/>
                <w:szCs w:val="16"/>
                <w:lang w:eastAsia="en-GB"/>
              </w:rPr>
              <w:t>971.82</w:t>
            </w:r>
          </w:p>
        </w:tc>
        <w:tc>
          <w:tcPr>
            <w:tcW w:w="284" w:type="dxa"/>
            <w:noWrap/>
            <w:vAlign w:val="center"/>
            <w:hideMark/>
          </w:tcPr>
          <w:p w14:paraId="19FC6F33" w14:textId="77777777" w:rsidR="00DC64F0" w:rsidRPr="00553541" w:rsidRDefault="00DC64F0" w:rsidP="00DC64F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442B2A6" w14:textId="77777777" w:rsidR="00DC64F0" w:rsidRPr="00553541" w:rsidRDefault="00DC64F0" w:rsidP="00DC64F0">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CC49D9" w14:textId="2E9DDBB6" w:rsidR="00DC64F0" w:rsidRPr="00553541" w:rsidRDefault="00DC64F0" w:rsidP="00DC64F0">
            <w:pPr>
              <w:spacing w:after="0" w:line="240" w:lineRule="auto"/>
              <w:ind w:left="34"/>
              <w:jc w:val="right"/>
              <w:rPr>
                <w:sz w:val="16"/>
                <w:szCs w:val="16"/>
                <w:lang w:eastAsia="en-GB"/>
              </w:rPr>
            </w:pPr>
            <w:r>
              <w:rPr>
                <w:sz w:val="16"/>
                <w:szCs w:val="16"/>
                <w:lang w:eastAsia="en-GB"/>
              </w:rPr>
              <w:t>265.28</w:t>
            </w:r>
          </w:p>
        </w:tc>
        <w:tc>
          <w:tcPr>
            <w:tcW w:w="283" w:type="dxa"/>
            <w:noWrap/>
            <w:vAlign w:val="center"/>
            <w:hideMark/>
          </w:tcPr>
          <w:p w14:paraId="7139BE81" w14:textId="77777777" w:rsidR="00DC64F0" w:rsidRPr="00553541" w:rsidRDefault="00DC64F0" w:rsidP="00DC64F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4E4F4D" w14:textId="2419F112" w:rsidR="00DC64F0" w:rsidRPr="00553541" w:rsidRDefault="00DC64F0" w:rsidP="00DC64F0">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45214E" w14:textId="6DC3865D" w:rsidR="00DC64F0" w:rsidRPr="00553541" w:rsidRDefault="00DC64F0" w:rsidP="00DC64F0">
            <w:pPr>
              <w:spacing w:after="0" w:line="240" w:lineRule="auto"/>
              <w:ind w:left="34"/>
              <w:jc w:val="right"/>
              <w:rPr>
                <w:sz w:val="16"/>
                <w:szCs w:val="16"/>
                <w:lang w:eastAsia="en-GB"/>
              </w:rPr>
            </w:pPr>
            <w:r>
              <w:rPr>
                <w:sz w:val="16"/>
                <w:szCs w:val="16"/>
                <w:lang w:eastAsia="en-GB"/>
              </w:rPr>
              <w:t xml:space="preserve">- </w:t>
            </w:r>
          </w:p>
        </w:tc>
      </w:tr>
      <w:tr w:rsidR="00DC64F0" w:rsidRPr="00553541" w14:paraId="508707D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4B9CEEE1" w14:textId="3210E136" w:rsidR="00DC64F0" w:rsidRPr="00553541" w:rsidRDefault="00DC64F0" w:rsidP="00DC64F0">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850A0C" w14:textId="2EA1B56C" w:rsidR="00DC64F0" w:rsidRPr="00553541" w:rsidRDefault="00DC64F0" w:rsidP="00DC64F0">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DF662C" w14:textId="4E1CD17D" w:rsidR="00DC64F0" w:rsidRPr="00553541" w:rsidRDefault="00DC64F0" w:rsidP="00DC64F0">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55F6A79" w14:textId="77777777" w:rsidR="00DC64F0" w:rsidRPr="00553541" w:rsidRDefault="00DC64F0" w:rsidP="00DC64F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884582F" w14:textId="77777777" w:rsidR="00DC64F0" w:rsidRPr="00553541" w:rsidRDefault="00DC64F0" w:rsidP="00DC64F0">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37CDB4" w14:textId="2C4D330F" w:rsidR="00DC64F0" w:rsidRPr="00553541" w:rsidRDefault="00DC64F0" w:rsidP="00DC64F0">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1,003.58</w:t>
            </w:r>
          </w:p>
        </w:tc>
        <w:tc>
          <w:tcPr>
            <w:tcW w:w="283" w:type="dxa"/>
            <w:noWrap/>
            <w:vAlign w:val="center"/>
            <w:hideMark/>
          </w:tcPr>
          <w:p w14:paraId="1FDB48EF" w14:textId="77777777" w:rsidR="00DC64F0" w:rsidRPr="00553541" w:rsidRDefault="00DC64F0" w:rsidP="00DC64F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89CACC" w14:textId="0B0E4459" w:rsidR="00DC64F0" w:rsidRPr="00553541" w:rsidRDefault="00DC64F0" w:rsidP="00DC64F0">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C302" w14:textId="50E15151" w:rsidR="00DC64F0" w:rsidRPr="00553541" w:rsidRDefault="00DC64F0" w:rsidP="00DC64F0">
            <w:pPr>
              <w:spacing w:after="0" w:line="240" w:lineRule="auto"/>
              <w:ind w:left="34"/>
              <w:jc w:val="right"/>
              <w:rPr>
                <w:sz w:val="16"/>
                <w:szCs w:val="16"/>
                <w:lang w:eastAsia="en-GB"/>
              </w:rPr>
            </w:pPr>
            <w:r>
              <w:rPr>
                <w:sz w:val="16"/>
                <w:szCs w:val="16"/>
                <w:lang w:eastAsia="en-GB"/>
              </w:rPr>
              <w:t xml:space="preserve">-   </w:t>
            </w:r>
          </w:p>
        </w:tc>
      </w:tr>
      <w:tr w:rsidR="00DC64F0" w:rsidRPr="00553541" w14:paraId="3CDD30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74443A1" w14:textId="30021E44" w:rsidR="00DC64F0" w:rsidRPr="00553541" w:rsidRDefault="00DC64F0" w:rsidP="00DC64F0">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0E35BBE" w14:textId="027E0E27" w:rsidR="00DC64F0" w:rsidRPr="00553541" w:rsidRDefault="00DC64F0" w:rsidP="00DC64F0">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D436335" w14:textId="2AB5F2E4" w:rsidR="00DC64F0" w:rsidRPr="00553541" w:rsidRDefault="00DC64F0" w:rsidP="00DC64F0">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D41EAA1" w14:textId="77777777" w:rsidR="00DC64F0" w:rsidRPr="00553541" w:rsidRDefault="00DC64F0" w:rsidP="00DC64F0">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4D2FE6C" w14:textId="3B23AC69" w:rsidR="00DC64F0" w:rsidRPr="00553541" w:rsidRDefault="00DC64F0" w:rsidP="00DC64F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777091" w14:textId="298303BF" w:rsidR="00DC64F0" w:rsidRPr="00753C62" w:rsidRDefault="00DC64F0" w:rsidP="00DC64F0">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351.54</w:t>
            </w:r>
          </w:p>
        </w:tc>
        <w:tc>
          <w:tcPr>
            <w:tcW w:w="283" w:type="dxa"/>
            <w:noWrap/>
            <w:vAlign w:val="center"/>
            <w:hideMark/>
          </w:tcPr>
          <w:p w14:paraId="4A2643EA" w14:textId="77777777" w:rsidR="00DC64F0" w:rsidRPr="00553541" w:rsidRDefault="00DC64F0" w:rsidP="00DC64F0">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84EA9" w14:textId="43250275" w:rsidR="00DC64F0" w:rsidRPr="00553541" w:rsidRDefault="00DC64F0" w:rsidP="00DC64F0">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31.05.2023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BE7D64" w14:textId="5F879FBF" w:rsidR="00DC64F0" w:rsidRPr="000417AD" w:rsidRDefault="00DC64F0" w:rsidP="00DC64F0">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8</w:t>
            </w:r>
            <w:r w:rsidRPr="000417AD">
              <w:rPr>
                <w:color w:val="2E74B5" w:themeColor="accent1" w:themeShade="BF"/>
                <w:sz w:val="16"/>
                <w:szCs w:val="16"/>
                <w:lang w:eastAsia="en-GB"/>
              </w:rPr>
              <w:t>,</w:t>
            </w:r>
            <w:r>
              <w:rPr>
                <w:color w:val="2E74B5" w:themeColor="accent1" w:themeShade="BF"/>
                <w:sz w:val="16"/>
                <w:szCs w:val="16"/>
                <w:lang w:eastAsia="en-GB"/>
              </w:rPr>
              <w:t>881.98</w:t>
            </w:r>
          </w:p>
        </w:tc>
      </w:tr>
      <w:tr w:rsidR="007B50DE" w:rsidRPr="00553541" w14:paraId="7C3E3B5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C9C9F84" w14:textId="5DB4662F"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A03BF4" w14:textId="4289DD4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128F7E6" w14:textId="6B12F22B"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BBB20E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EAED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930F1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BB6A30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898E37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B0E3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03F002"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A7731C6" w14:textId="6E4219C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9BD698C" w14:textId="5AB05F65"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86FA01" w14:textId="6B8A2573"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F31992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7CCE68FA" w14:textId="77777777" w:rsidR="007B50DE" w:rsidRPr="00CD68D5" w:rsidRDefault="007B50DE" w:rsidP="007B50DE">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59E4BEA" w14:textId="77777777" w:rsidR="007B50DE" w:rsidRPr="00320911" w:rsidRDefault="007B50DE" w:rsidP="007B50DE">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74D304AE"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677BA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FF73A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4F8BACDB"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7B1B549D" w14:textId="7767C592"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A0DB5" w14:textId="2FA8A4BD" w:rsidR="007B50DE" w:rsidRPr="00553541" w:rsidRDefault="00DC64F0" w:rsidP="007B50DE">
            <w:pPr>
              <w:spacing w:after="0" w:line="240" w:lineRule="auto"/>
              <w:ind w:left="34"/>
              <w:jc w:val="right"/>
              <w:rPr>
                <w:b/>
                <w:sz w:val="16"/>
                <w:szCs w:val="16"/>
                <w:lang w:eastAsia="en-GB"/>
              </w:rPr>
            </w:pPr>
            <w:r>
              <w:rPr>
                <w:b/>
                <w:sz w:val="16"/>
                <w:szCs w:val="16"/>
                <w:lang w:eastAsia="en-GB"/>
              </w:rPr>
              <w:t>1,089.84</w:t>
            </w:r>
          </w:p>
        </w:tc>
        <w:tc>
          <w:tcPr>
            <w:tcW w:w="1984" w:type="dxa"/>
            <w:tcBorders>
              <w:top w:val="single" w:sz="4" w:space="0" w:color="auto"/>
              <w:left w:val="nil"/>
              <w:bottom w:val="single" w:sz="4" w:space="0" w:color="auto"/>
              <w:right w:val="single" w:sz="4" w:space="0" w:color="auto"/>
            </w:tcBorders>
            <w:noWrap/>
            <w:vAlign w:val="center"/>
            <w:hideMark/>
          </w:tcPr>
          <w:p w14:paraId="653CD090" w14:textId="5DA6C558" w:rsidR="007B50DE" w:rsidRPr="00553541" w:rsidRDefault="00DC64F0" w:rsidP="007B50DE">
            <w:pPr>
              <w:spacing w:after="0" w:line="240" w:lineRule="auto"/>
              <w:ind w:left="34"/>
              <w:jc w:val="right"/>
              <w:rPr>
                <w:b/>
                <w:sz w:val="16"/>
                <w:szCs w:val="16"/>
                <w:lang w:eastAsia="en-GB"/>
              </w:rPr>
            </w:pPr>
            <w:r>
              <w:rPr>
                <w:b/>
                <w:sz w:val="16"/>
                <w:szCs w:val="16"/>
                <w:lang w:eastAsia="en-GB"/>
              </w:rPr>
              <w:t>8</w:t>
            </w:r>
            <w:r w:rsidR="007B50DE" w:rsidRPr="00553541">
              <w:rPr>
                <w:b/>
                <w:sz w:val="16"/>
                <w:szCs w:val="16"/>
                <w:lang w:eastAsia="en-GB"/>
              </w:rPr>
              <w:t>,</w:t>
            </w:r>
            <w:r w:rsidR="00525764">
              <w:rPr>
                <w:b/>
                <w:sz w:val="16"/>
                <w:szCs w:val="16"/>
                <w:lang w:eastAsia="en-GB"/>
              </w:rPr>
              <w:t>881.98</w:t>
            </w:r>
          </w:p>
        </w:tc>
        <w:tc>
          <w:tcPr>
            <w:tcW w:w="284" w:type="dxa"/>
            <w:noWrap/>
            <w:vAlign w:val="center"/>
            <w:hideMark/>
          </w:tcPr>
          <w:p w14:paraId="691A0F28"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27C4727C"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68C9AD"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6D0DC863"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CD764D"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403706"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5D548E8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C7338EE" w14:textId="178B40C6"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B5BE777" w14:textId="520FDDD6"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FCB945F" w14:textId="7311240A" w:rsidR="007B50DE" w:rsidRPr="00553541" w:rsidRDefault="00DC64F0" w:rsidP="007B50DE">
            <w:pPr>
              <w:spacing w:after="0" w:line="240" w:lineRule="auto"/>
              <w:ind w:left="34"/>
              <w:jc w:val="right"/>
              <w:rPr>
                <w:b/>
                <w:sz w:val="16"/>
                <w:szCs w:val="16"/>
                <w:lang w:eastAsia="en-GB"/>
              </w:rPr>
            </w:pPr>
            <w:r>
              <w:rPr>
                <w:b/>
                <w:sz w:val="16"/>
                <w:szCs w:val="16"/>
                <w:lang w:eastAsia="en-GB"/>
              </w:rPr>
              <w:t>9</w:t>
            </w:r>
            <w:r w:rsidR="007B50DE" w:rsidRPr="00553541">
              <w:rPr>
                <w:b/>
                <w:sz w:val="16"/>
                <w:szCs w:val="16"/>
                <w:lang w:eastAsia="en-GB"/>
              </w:rPr>
              <w:t>,</w:t>
            </w:r>
            <w:r>
              <w:rPr>
                <w:b/>
                <w:sz w:val="16"/>
                <w:szCs w:val="16"/>
                <w:lang w:eastAsia="en-GB"/>
              </w:rPr>
              <w:t>971.82</w:t>
            </w:r>
          </w:p>
        </w:tc>
        <w:tc>
          <w:tcPr>
            <w:tcW w:w="284" w:type="dxa"/>
            <w:noWrap/>
            <w:vAlign w:val="center"/>
            <w:hideMark/>
          </w:tcPr>
          <w:p w14:paraId="4008000A" w14:textId="77777777" w:rsidR="007B50DE" w:rsidRPr="00553541" w:rsidRDefault="007B50DE" w:rsidP="007B50DE">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F65F78"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B93E4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0973922"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477933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565700"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D5B2614"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FED2192" w14:textId="24C01303" w:rsidR="007B50DE" w:rsidRPr="00553541" w:rsidRDefault="007B50DE" w:rsidP="007B50DE">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2DA4ED" w14:textId="14323B65" w:rsidR="007B50DE" w:rsidRPr="00553541" w:rsidRDefault="00DC64F0" w:rsidP="007B50DE">
            <w:pPr>
              <w:spacing w:after="0" w:line="240" w:lineRule="auto"/>
              <w:ind w:left="34"/>
              <w:jc w:val="right"/>
              <w:rPr>
                <w:sz w:val="16"/>
                <w:szCs w:val="16"/>
                <w:lang w:eastAsia="en-GB"/>
              </w:rPr>
            </w:pPr>
            <w:r>
              <w:rPr>
                <w:sz w:val="16"/>
                <w:szCs w:val="16"/>
                <w:lang w:eastAsia="en-GB"/>
              </w:rPr>
              <w:t>265.28</w:t>
            </w:r>
          </w:p>
        </w:tc>
        <w:tc>
          <w:tcPr>
            <w:tcW w:w="1984" w:type="dxa"/>
            <w:tcBorders>
              <w:top w:val="single" w:sz="4" w:space="0" w:color="auto"/>
              <w:left w:val="nil"/>
              <w:bottom w:val="single" w:sz="4" w:space="0" w:color="auto"/>
              <w:right w:val="single" w:sz="4" w:space="0" w:color="auto"/>
            </w:tcBorders>
            <w:noWrap/>
            <w:vAlign w:val="center"/>
            <w:hideMark/>
          </w:tcPr>
          <w:p w14:paraId="4D1CC521" w14:textId="652C2F85" w:rsidR="007B50DE" w:rsidRPr="00553541" w:rsidRDefault="00DC64F0" w:rsidP="007B50DE">
            <w:pPr>
              <w:spacing w:after="0" w:line="240" w:lineRule="auto"/>
              <w:ind w:left="34"/>
              <w:jc w:val="right"/>
              <w:rPr>
                <w:sz w:val="16"/>
                <w:szCs w:val="16"/>
                <w:lang w:eastAsia="en-GB"/>
              </w:rPr>
            </w:pPr>
            <w:r>
              <w:rPr>
                <w:sz w:val="16"/>
                <w:szCs w:val="16"/>
                <w:lang w:eastAsia="en-GB"/>
              </w:rPr>
              <w:t xml:space="preserve">- </w:t>
            </w:r>
            <w:r w:rsidR="007B50DE">
              <w:rPr>
                <w:sz w:val="16"/>
                <w:szCs w:val="16"/>
                <w:lang w:eastAsia="en-GB"/>
              </w:rPr>
              <w:t xml:space="preserve"> </w:t>
            </w:r>
          </w:p>
        </w:tc>
        <w:tc>
          <w:tcPr>
            <w:tcW w:w="284" w:type="dxa"/>
            <w:noWrap/>
            <w:vAlign w:val="center"/>
            <w:hideMark/>
          </w:tcPr>
          <w:p w14:paraId="63C36332"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157B2"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4E1C08"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4964CF9"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13E624"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70CC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BA8A7C7"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D0A143" w14:textId="5EE53C0A" w:rsidR="007B50DE" w:rsidRPr="00553541" w:rsidRDefault="007B50DE" w:rsidP="007B50DE">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AC75292" w14:textId="3B66152E" w:rsidR="007B50DE" w:rsidRPr="00553541" w:rsidRDefault="007B50DE" w:rsidP="007B50DE">
            <w:pPr>
              <w:spacing w:after="0" w:line="240" w:lineRule="auto"/>
              <w:ind w:left="34"/>
              <w:jc w:val="right"/>
              <w:rPr>
                <w:sz w:val="16"/>
                <w:szCs w:val="16"/>
                <w:lang w:eastAsia="en-GB"/>
              </w:rPr>
            </w:pPr>
            <w:r w:rsidRPr="00553541">
              <w:rPr>
                <w:sz w:val="16"/>
                <w:szCs w:val="16"/>
                <w:lang w:eastAsia="en-GB"/>
              </w:rPr>
              <w:t xml:space="preserve">- </w:t>
            </w:r>
            <w:r w:rsidR="00DC64F0">
              <w:rPr>
                <w:sz w:val="16"/>
                <w:szCs w:val="16"/>
                <w:lang w:eastAsia="en-GB"/>
              </w:rPr>
              <w:t>1</w:t>
            </w:r>
            <w:r w:rsidR="00525764">
              <w:rPr>
                <w:sz w:val="16"/>
                <w:szCs w:val="16"/>
                <w:lang w:eastAsia="en-GB"/>
              </w:rPr>
              <w:t>,</w:t>
            </w:r>
            <w:r w:rsidR="00DC64F0">
              <w:rPr>
                <w:sz w:val="16"/>
                <w:szCs w:val="16"/>
                <w:lang w:eastAsia="en-GB"/>
              </w:rPr>
              <w:t>003.58</w:t>
            </w:r>
          </w:p>
        </w:tc>
        <w:tc>
          <w:tcPr>
            <w:tcW w:w="1984" w:type="dxa"/>
            <w:tcBorders>
              <w:top w:val="single" w:sz="4" w:space="0" w:color="auto"/>
              <w:left w:val="nil"/>
              <w:bottom w:val="single" w:sz="4" w:space="0" w:color="auto"/>
              <w:right w:val="single" w:sz="4" w:space="0" w:color="auto"/>
            </w:tcBorders>
            <w:noWrap/>
            <w:vAlign w:val="center"/>
            <w:hideMark/>
          </w:tcPr>
          <w:p w14:paraId="1BB76C9B" w14:textId="1968D2B2" w:rsidR="007B50DE" w:rsidRPr="00553541" w:rsidRDefault="007B50DE" w:rsidP="007B50DE">
            <w:pPr>
              <w:spacing w:after="0" w:line="240" w:lineRule="auto"/>
              <w:ind w:left="34"/>
              <w:jc w:val="right"/>
              <w:rPr>
                <w:sz w:val="16"/>
                <w:szCs w:val="16"/>
                <w:lang w:eastAsia="en-GB"/>
              </w:rPr>
            </w:pPr>
            <w:r>
              <w:rPr>
                <w:sz w:val="16"/>
                <w:szCs w:val="16"/>
                <w:lang w:eastAsia="en-GB"/>
              </w:rPr>
              <w:t>-</w:t>
            </w:r>
            <w:r w:rsidR="00525764">
              <w:rPr>
                <w:sz w:val="16"/>
                <w:szCs w:val="16"/>
                <w:lang w:eastAsia="en-GB"/>
              </w:rPr>
              <w:t xml:space="preserve"> </w:t>
            </w:r>
          </w:p>
        </w:tc>
        <w:tc>
          <w:tcPr>
            <w:tcW w:w="284" w:type="dxa"/>
            <w:noWrap/>
            <w:vAlign w:val="center"/>
            <w:hideMark/>
          </w:tcPr>
          <w:p w14:paraId="66CE274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DC6F9F6"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01A4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8ADBDD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C58879F"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57A02D"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25D7E29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039576E" w14:textId="7931F2B1" w:rsidR="007B50DE" w:rsidRPr="00553541" w:rsidRDefault="007B50DE" w:rsidP="007B50DE">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C0482" w14:textId="2BCDB7D5" w:rsidR="007B50DE" w:rsidRPr="00553541" w:rsidRDefault="00DC64F0"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351.54</w:t>
            </w:r>
          </w:p>
        </w:tc>
        <w:tc>
          <w:tcPr>
            <w:tcW w:w="1984" w:type="dxa"/>
            <w:tcBorders>
              <w:top w:val="single" w:sz="4" w:space="0" w:color="auto"/>
              <w:left w:val="nil"/>
              <w:bottom w:val="single" w:sz="4" w:space="0" w:color="auto"/>
              <w:right w:val="single" w:sz="4" w:space="0" w:color="auto"/>
            </w:tcBorders>
            <w:noWrap/>
            <w:vAlign w:val="center"/>
            <w:hideMark/>
          </w:tcPr>
          <w:p w14:paraId="0DA5B823" w14:textId="4845E9CC" w:rsidR="007B50DE" w:rsidRPr="00553541" w:rsidRDefault="00525764" w:rsidP="007B50DE">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w:t>
            </w:r>
            <w:r w:rsidR="007B50DE" w:rsidRPr="00553541">
              <w:rPr>
                <w:color w:val="2E74B5" w:themeColor="accent1" w:themeShade="BF"/>
                <w:sz w:val="16"/>
                <w:szCs w:val="16"/>
                <w:lang w:eastAsia="en-GB"/>
              </w:rPr>
              <w:t>,</w:t>
            </w:r>
            <w:r>
              <w:rPr>
                <w:color w:val="2E74B5" w:themeColor="accent1" w:themeShade="BF"/>
                <w:sz w:val="16"/>
                <w:szCs w:val="16"/>
                <w:lang w:eastAsia="en-GB"/>
              </w:rPr>
              <w:t>881.98</w:t>
            </w:r>
          </w:p>
        </w:tc>
        <w:tc>
          <w:tcPr>
            <w:tcW w:w="284" w:type="dxa"/>
            <w:noWrap/>
            <w:vAlign w:val="center"/>
            <w:hideMark/>
          </w:tcPr>
          <w:p w14:paraId="2995C01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0F67CEE"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23A31C"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352B55"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CC44A1"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71ABC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0FEEB4B5"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661C608B" w14:textId="30F249D6" w:rsidR="007B50DE" w:rsidRPr="00553541" w:rsidRDefault="007B50DE" w:rsidP="007B50DE">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B09C58" w14:textId="691265D6" w:rsidR="007B50DE" w:rsidRPr="00553541" w:rsidRDefault="007B50DE" w:rsidP="007B50DE">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76AD2BB" w14:textId="748BC6E4" w:rsidR="007B50DE" w:rsidRPr="00553541" w:rsidRDefault="00525764" w:rsidP="007B50DE">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007B50DE" w:rsidRPr="00553541">
              <w:rPr>
                <w:b/>
                <w:color w:val="2E74B5" w:themeColor="accent1" w:themeShade="BF"/>
                <w:sz w:val="16"/>
                <w:szCs w:val="16"/>
                <w:lang w:eastAsia="en-GB"/>
              </w:rPr>
              <w:t>,</w:t>
            </w:r>
            <w:r w:rsidR="00DC64F0">
              <w:rPr>
                <w:b/>
                <w:color w:val="2E74B5" w:themeColor="accent1" w:themeShade="BF"/>
                <w:sz w:val="16"/>
                <w:szCs w:val="16"/>
                <w:lang w:eastAsia="en-GB"/>
              </w:rPr>
              <w:t>233.52</w:t>
            </w:r>
          </w:p>
        </w:tc>
        <w:tc>
          <w:tcPr>
            <w:tcW w:w="284" w:type="dxa"/>
            <w:noWrap/>
            <w:vAlign w:val="center"/>
            <w:hideMark/>
          </w:tcPr>
          <w:p w14:paraId="182325F4"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73C933" w14:textId="77777777" w:rsidR="007B50DE" w:rsidRPr="00092765" w:rsidRDefault="007B50DE" w:rsidP="007B50DE">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FA6EE9"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57DC220"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48D2B87"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CBB515"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06194E66"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3974192" w14:textId="77777777" w:rsidR="007B50DE" w:rsidRPr="00553541" w:rsidRDefault="007B50DE" w:rsidP="007B50DE">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BB5242" w14:textId="77777777" w:rsidR="007B50DE" w:rsidRPr="00553541" w:rsidRDefault="007B50DE" w:rsidP="007B50DE">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94F8E1B" w14:textId="77777777" w:rsidR="007B50DE" w:rsidRPr="00553541" w:rsidRDefault="007B50DE" w:rsidP="007B50DE">
            <w:pPr>
              <w:spacing w:after="0" w:line="240" w:lineRule="auto"/>
              <w:ind w:left="34"/>
              <w:jc w:val="right"/>
              <w:rPr>
                <w:color w:val="FF0000"/>
                <w:sz w:val="16"/>
                <w:szCs w:val="16"/>
                <w:lang w:eastAsia="en-GB"/>
              </w:rPr>
            </w:pPr>
          </w:p>
        </w:tc>
        <w:tc>
          <w:tcPr>
            <w:tcW w:w="284" w:type="dxa"/>
            <w:noWrap/>
            <w:vAlign w:val="center"/>
            <w:hideMark/>
          </w:tcPr>
          <w:p w14:paraId="2C0BA3D0"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5981BA8"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69E59B"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449A4286"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F6F900"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BB6B89"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62DAD819"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3E15A8D" w14:textId="75AA498C"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5B8F3D" w14:textId="12A39E9A"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E9303F5" w14:textId="162B00C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0B9DF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B76C37"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0BF33E7"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236E80D"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F713155"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7E7852" w14:textId="77777777" w:rsidR="007B50DE" w:rsidRPr="00CD68D5" w:rsidRDefault="007B50DE" w:rsidP="007B50DE">
            <w:pPr>
              <w:spacing w:after="0" w:line="240" w:lineRule="auto"/>
              <w:ind w:left="34"/>
              <w:jc w:val="right"/>
              <w:rPr>
                <w:color w:val="FF0000"/>
                <w:sz w:val="16"/>
                <w:szCs w:val="16"/>
                <w:lang w:eastAsia="en-GB"/>
              </w:rPr>
            </w:pPr>
            <w:r w:rsidRPr="00CD68D5">
              <w:rPr>
                <w:color w:val="FF0000"/>
                <w:sz w:val="16"/>
                <w:szCs w:val="16"/>
                <w:lang w:eastAsia="en-GB"/>
              </w:rPr>
              <w:t> </w:t>
            </w:r>
          </w:p>
        </w:tc>
      </w:tr>
      <w:tr w:rsidR="007B50DE" w:rsidRPr="00553541" w14:paraId="34F4529A"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00A13005" w14:textId="5D09E3F6" w:rsidR="007B50DE" w:rsidRPr="00553541" w:rsidRDefault="007B50DE" w:rsidP="007B50DE">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BE9BC" w14:textId="168577F3"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E02BACC" w14:textId="4A616E57" w:rsidR="007B50DE" w:rsidRPr="00553541" w:rsidRDefault="007B50DE" w:rsidP="007B50DE">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C4FFD3"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9701B7" w14:textId="77777777" w:rsidR="007B50DE" w:rsidRPr="00CD68D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29AEEE" w14:textId="77777777" w:rsidR="007B50DE" w:rsidRPr="00CD68D5" w:rsidRDefault="007B50DE" w:rsidP="007B50DE">
            <w:pPr>
              <w:spacing w:after="0" w:line="240" w:lineRule="auto"/>
              <w:ind w:left="34"/>
              <w:jc w:val="right"/>
              <w:rPr>
                <w:rFonts w:cs="Times New Roman"/>
                <w:color w:val="FF0000"/>
                <w:sz w:val="16"/>
                <w:szCs w:val="16"/>
              </w:rPr>
            </w:pPr>
          </w:p>
        </w:tc>
        <w:tc>
          <w:tcPr>
            <w:tcW w:w="283" w:type="dxa"/>
            <w:noWrap/>
            <w:vAlign w:val="center"/>
            <w:hideMark/>
          </w:tcPr>
          <w:p w14:paraId="7328DE6A" w14:textId="77777777" w:rsidR="007B50DE" w:rsidRPr="00CD68D5" w:rsidRDefault="007B50DE" w:rsidP="007B50DE">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1E96F63" w14:textId="77777777" w:rsidR="007B50DE" w:rsidRPr="00CD68D5" w:rsidRDefault="007B50DE" w:rsidP="007B50DE">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2EB93" w14:textId="77777777" w:rsidR="007B50DE" w:rsidRPr="00CD68D5" w:rsidRDefault="007B50DE" w:rsidP="007B50DE">
            <w:pPr>
              <w:spacing w:after="0" w:line="240" w:lineRule="auto"/>
              <w:ind w:left="34"/>
              <w:jc w:val="right"/>
              <w:rPr>
                <w:rFonts w:cs="Times New Roman"/>
                <w:color w:val="FF0000"/>
                <w:sz w:val="16"/>
                <w:szCs w:val="16"/>
              </w:rPr>
            </w:pPr>
          </w:p>
        </w:tc>
      </w:tr>
      <w:tr w:rsidR="007B50DE" w:rsidRPr="00553541" w14:paraId="0B93BF8F"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1C11B397" w14:textId="77777777" w:rsidR="007B50DE" w:rsidRPr="00553541" w:rsidRDefault="007B50DE" w:rsidP="007B50DE">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2372EE" w14:textId="77777777" w:rsidR="007B50DE" w:rsidRPr="00553541" w:rsidRDefault="007B50DE" w:rsidP="007B50DE">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0FD14D0" w14:textId="77777777" w:rsidR="007B50DE" w:rsidRPr="00553541" w:rsidRDefault="007B50DE" w:rsidP="007B50DE">
            <w:pPr>
              <w:spacing w:after="0" w:line="240" w:lineRule="auto"/>
              <w:ind w:left="34"/>
              <w:jc w:val="right"/>
              <w:rPr>
                <w:b/>
                <w:sz w:val="16"/>
                <w:szCs w:val="16"/>
                <w:lang w:eastAsia="en-GB"/>
              </w:rPr>
            </w:pPr>
          </w:p>
        </w:tc>
        <w:tc>
          <w:tcPr>
            <w:tcW w:w="284" w:type="dxa"/>
            <w:noWrap/>
            <w:vAlign w:val="center"/>
            <w:hideMark/>
          </w:tcPr>
          <w:p w14:paraId="68144F3E"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E30FC00" w14:textId="77777777" w:rsidR="007B50DE" w:rsidRPr="00092765" w:rsidRDefault="007B50DE" w:rsidP="007B50DE">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07D37"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0D109282" w14:textId="77777777" w:rsidR="007B50DE" w:rsidRPr="00C9561A" w:rsidRDefault="007B50DE" w:rsidP="007B50DE">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FD12B70" w14:textId="77777777" w:rsidR="007B50DE" w:rsidRPr="00092765" w:rsidRDefault="007B50DE" w:rsidP="007B50DE">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C59F4" w14:textId="77777777" w:rsidR="007B50DE" w:rsidRPr="00C9561A" w:rsidRDefault="007B50DE" w:rsidP="007B50DE">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50DE" w:rsidRPr="00553541" w14:paraId="2039EE5E"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3E28833A" w14:textId="33374D3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3F1D57" w14:textId="70FE389A" w:rsidR="007B50DE" w:rsidRPr="00553541" w:rsidRDefault="00DC64F0" w:rsidP="007B50DE">
            <w:pPr>
              <w:spacing w:after="0" w:line="240" w:lineRule="auto"/>
              <w:ind w:left="34"/>
              <w:jc w:val="right"/>
              <w:rPr>
                <w:b/>
                <w:sz w:val="16"/>
                <w:szCs w:val="16"/>
                <w:lang w:eastAsia="en-GB"/>
              </w:rPr>
            </w:pPr>
            <w:r>
              <w:rPr>
                <w:b/>
                <w:sz w:val="16"/>
                <w:szCs w:val="16"/>
                <w:lang w:eastAsia="en-GB"/>
              </w:rPr>
              <w:t>351.5</w:t>
            </w:r>
            <w:r w:rsidR="00525764">
              <w:rPr>
                <w:b/>
                <w:sz w:val="16"/>
                <w:szCs w:val="16"/>
                <w:lang w:eastAsia="en-GB"/>
              </w:rPr>
              <w:t>4</w:t>
            </w:r>
          </w:p>
        </w:tc>
        <w:tc>
          <w:tcPr>
            <w:tcW w:w="1984" w:type="dxa"/>
            <w:tcBorders>
              <w:top w:val="single" w:sz="4" w:space="0" w:color="auto"/>
              <w:left w:val="nil"/>
              <w:bottom w:val="single" w:sz="4" w:space="0" w:color="auto"/>
              <w:right w:val="single" w:sz="4" w:space="0" w:color="auto"/>
            </w:tcBorders>
            <w:noWrap/>
            <w:vAlign w:val="center"/>
            <w:hideMark/>
          </w:tcPr>
          <w:p w14:paraId="17556135" w14:textId="3C054CC8" w:rsidR="007B50DE" w:rsidRPr="00553541" w:rsidRDefault="00525764" w:rsidP="007B50DE">
            <w:pPr>
              <w:spacing w:after="0" w:line="240" w:lineRule="auto"/>
              <w:ind w:left="34"/>
              <w:jc w:val="right"/>
              <w:rPr>
                <w:b/>
                <w:sz w:val="16"/>
                <w:szCs w:val="16"/>
                <w:lang w:eastAsia="en-GB"/>
              </w:rPr>
            </w:pPr>
            <w:r>
              <w:rPr>
                <w:b/>
                <w:sz w:val="16"/>
                <w:szCs w:val="16"/>
                <w:lang w:eastAsia="en-GB"/>
              </w:rPr>
              <w:t>8</w:t>
            </w:r>
            <w:r w:rsidR="007B50DE" w:rsidRPr="00553541">
              <w:rPr>
                <w:b/>
                <w:sz w:val="16"/>
                <w:szCs w:val="16"/>
                <w:lang w:eastAsia="en-GB"/>
              </w:rPr>
              <w:t>,</w:t>
            </w:r>
            <w:r w:rsidR="0068130E">
              <w:rPr>
                <w:b/>
                <w:sz w:val="16"/>
                <w:szCs w:val="16"/>
                <w:lang w:eastAsia="en-GB"/>
              </w:rPr>
              <w:t>881.98</w:t>
            </w:r>
          </w:p>
        </w:tc>
        <w:tc>
          <w:tcPr>
            <w:tcW w:w="284" w:type="dxa"/>
            <w:noWrap/>
            <w:vAlign w:val="center"/>
            <w:hideMark/>
          </w:tcPr>
          <w:p w14:paraId="417EF67C"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EC2D0C8"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D06B69" w14:textId="77777777"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20B5846C" w14:textId="77777777" w:rsidR="007B50DE" w:rsidRPr="00553541" w:rsidRDefault="007B50DE" w:rsidP="007B50DE">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5DE93" w14:textId="77777777" w:rsidR="007B50DE" w:rsidRPr="00553541" w:rsidRDefault="007B50DE" w:rsidP="007B50DE">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58A835" w14:textId="77777777" w:rsidR="007B50DE" w:rsidRPr="00553541" w:rsidRDefault="007B50DE" w:rsidP="007B50DE">
            <w:pPr>
              <w:spacing w:after="0" w:line="240" w:lineRule="auto"/>
              <w:ind w:left="34"/>
              <w:jc w:val="right"/>
              <w:rPr>
                <w:rFonts w:cs="Times New Roman"/>
                <w:sz w:val="16"/>
                <w:szCs w:val="16"/>
              </w:rPr>
            </w:pPr>
          </w:p>
        </w:tc>
      </w:tr>
      <w:tr w:rsidR="007B50DE" w:rsidRPr="00553541" w14:paraId="56D90264" w14:textId="77777777" w:rsidTr="0073056D">
        <w:trPr>
          <w:trHeight w:val="278"/>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697A6264" w14:textId="00AD301F"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1D72CB" w14:textId="37B74EEC" w:rsidR="007B50DE" w:rsidRPr="00553541" w:rsidRDefault="007B50DE" w:rsidP="007B50DE">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FC98EC4" w14:textId="02344E36" w:rsidR="007B50DE" w:rsidRPr="00553541" w:rsidRDefault="00525764" w:rsidP="007B50DE">
            <w:pPr>
              <w:spacing w:after="0" w:line="240" w:lineRule="auto"/>
              <w:ind w:left="34"/>
              <w:jc w:val="right"/>
              <w:rPr>
                <w:b/>
                <w:sz w:val="16"/>
                <w:szCs w:val="16"/>
                <w:lang w:eastAsia="en-GB"/>
              </w:rPr>
            </w:pPr>
            <w:r>
              <w:rPr>
                <w:b/>
                <w:sz w:val="16"/>
                <w:szCs w:val="16"/>
                <w:lang w:eastAsia="en-GB"/>
              </w:rPr>
              <w:t>9</w:t>
            </w:r>
            <w:r w:rsidR="007B50DE" w:rsidRPr="00553541">
              <w:rPr>
                <w:b/>
                <w:sz w:val="16"/>
                <w:szCs w:val="16"/>
                <w:lang w:eastAsia="en-GB"/>
              </w:rPr>
              <w:t>,</w:t>
            </w:r>
            <w:r w:rsidR="00DC64F0">
              <w:rPr>
                <w:b/>
                <w:sz w:val="16"/>
                <w:szCs w:val="16"/>
                <w:lang w:eastAsia="en-GB"/>
              </w:rPr>
              <w:t>233.52</w:t>
            </w:r>
          </w:p>
        </w:tc>
        <w:tc>
          <w:tcPr>
            <w:tcW w:w="284" w:type="dxa"/>
            <w:noWrap/>
            <w:vAlign w:val="center"/>
            <w:hideMark/>
          </w:tcPr>
          <w:p w14:paraId="5276D7CF"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41FB8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5BA0B7" w14:textId="0FAFA374" w:rsidR="007B50DE" w:rsidRPr="00553541" w:rsidRDefault="00DC64F0" w:rsidP="007B50DE">
            <w:pPr>
              <w:spacing w:after="0" w:line="240" w:lineRule="auto"/>
              <w:ind w:left="34"/>
              <w:jc w:val="right"/>
              <w:rPr>
                <w:b/>
                <w:sz w:val="16"/>
                <w:szCs w:val="16"/>
                <w:u w:val="double"/>
                <w:lang w:eastAsia="en-GB"/>
              </w:rPr>
            </w:pPr>
            <w:r>
              <w:rPr>
                <w:b/>
                <w:sz w:val="16"/>
                <w:szCs w:val="16"/>
                <w:lang w:eastAsia="en-GB"/>
              </w:rPr>
              <w:t>351.54</w:t>
            </w:r>
          </w:p>
        </w:tc>
        <w:tc>
          <w:tcPr>
            <w:tcW w:w="283" w:type="dxa"/>
            <w:noWrap/>
            <w:vAlign w:val="center"/>
            <w:hideMark/>
          </w:tcPr>
          <w:p w14:paraId="70318689"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70331DA"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9C4A3F" w14:textId="64266CCD" w:rsidR="007B50DE" w:rsidRPr="00553541" w:rsidRDefault="00525764" w:rsidP="007B50DE">
            <w:pPr>
              <w:spacing w:after="0" w:line="240" w:lineRule="auto"/>
              <w:ind w:left="34"/>
              <w:jc w:val="right"/>
              <w:rPr>
                <w:b/>
                <w:sz w:val="16"/>
                <w:szCs w:val="16"/>
                <w:u w:val="double"/>
                <w:lang w:eastAsia="en-GB"/>
              </w:rPr>
            </w:pPr>
            <w:r>
              <w:rPr>
                <w:b/>
                <w:sz w:val="16"/>
                <w:szCs w:val="16"/>
                <w:lang w:eastAsia="en-GB"/>
              </w:rPr>
              <w:t>8</w:t>
            </w:r>
            <w:r w:rsidR="007B50DE" w:rsidRPr="00553541">
              <w:rPr>
                <w:b/>
                <w:sz w:val="16"/>
                <w:szCs w:val="16"/>
                <w:lang w:eastAsia="en-GB"/>
              </w:rPr>
              <w:t>,</w:t>
            </w:r>
            <w:r w:rsidR="0068130E">
              <w:rPr>
                <w:b/>
                <w:sz w:val="16"/>
                <w:szCs w:val="16"/>
                <w:lang w:eastAsia="en-GB"/>
              </w:rPr>
              <w:t>881.98</w:t>
            </w:r>
          </w:p>
        </w:tc>
      </w:tr>
      <w:tr w:rsidR="007B50DE" w:rsidRPr="00553541" w14:paraId="5EAA7A78" w14:textId="77777777" w:rsidTr="0073056D">
        <w:trPr>
          <w:trHeight w:val="278"/>
        </w:trPr>
        <w:tc>
          <w:tcPr>
            <w:tcW w:w="2850" w:type="dxa"/>
            <w:tcBorders>
              <w:top w:val="single" w:sz="4" w:space="0" w:color="auto"/>
              <w:left w:val="single" w:sz="4" w:space="0" w:color="auto"/>
              <w:bottom w:val="single" w:sz="4" w:space="0" w:color="auto"/>
              <w:right w:val="nil"/>
            </w:tcBorders>
            <w:noWrap/>
            <w:vAlign w:val="center"/>
            <w:hideMark/>
          </w:tcPr>
          <w:p w14:paraId="5E3D964F" w14:textId="77777777" w:rsidR="007B50DE" w:rsidRPr="00553541" w:rsidRDefault="007B50DE" w:rsidP="007B50DE">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BC48AF" w14:textId="785DA9EA"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3D68AD" w14:textId="5D17BF16" w:rsidR="007B50DE" w:rsidRPr="00553541" w:rsidRDefault="007B50DE" w:rsidP="007B50DE">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BE55525" w14:textId="77777777" w:rsidR="007B50DE" w:rsidRPr="00553541" w:rsidRDefault="007B50DE" w:rsidP="007B50DE">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02AEF"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7BE488" w14:textId="77777777" w:rsidR="007B50DE" w:rsidRPr="00553541" w:rsidRDefault="007B50DE" w:rsidP="007B50DE">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00FB2577" w14:textId="77777777" w:rsidR="007B50DE" w:rsidRPr="00553541" w:rsidRDefault="007B50DE" w:rsidP="007B50DE">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8FF2D" w14:textId="77777777" w:rsidR="007B50DE" w:rsidRPr="00553541" w:rsidRDefault="007B50DE" w:rsidP="007B50DE">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8C23CFC" w14:textId="21502931" w:rsidR="007B50DE" w:rsidRPr="00553541" w:rsidRDefault="00525764" w:rsidP="007B50DE">
            <w:pPr>
              <w:spacing w:after="0" w:line="240" w:lineRule="auto"/>
              <w:ind w:left="34"/>
              <w:jc w:val="right"/>
              <w:rPr>
                <w:b/>
                <w:sz w:val="16"/>
                <w:szCs w:val="16"/>
                <w:u w:val="double"/>
                <w:lang w:eastAsia="en-GB"/>
              </w:rPr>
            </w:pPr>
            <w:r>
              <w:rPr>
                <w:b/>
                <w:sz w:val="16"/>
                <w:szCs w:val="16"/>
                <w:lang w:eastAsia="en-GB"/>
              </w:rPr>
              <w:t>9</w:t>
            </w:r>
            <w:r w:rsidR="007B50DE" w:rsidRPr="00553541">
              <w:rPr>
                <w:b/>
                <w:sz w:val="16"/>
                <w:szCs w:val="16"/>
                <w:lang w:eastAsia="en-GB"/>
              </w:rPr>
              <w:t>,</w:t>
            </w:r>
            <w:r w:rsidR="00DC64F0">
              <w:rPr>
                <w:b/>
                <w:sz w:val="16"/>
                <w:szCs w:val="16"/>
                <w:lang w:eastAsia="en-GB"/>
              </w:rPr>
              <w:t>233.52</w:t>
            </w:r>
          </w:p>
        </w:tc>
      </w:tr>
      <w:tr w:rsidR="00030AB3" w:rsidRPr="00553541" w14:paraId="4002B1AD" w14:textId="77777777" w:rsidTr="0073056D">
        <w:trPr>
          <w:gridAfter w:val="6"/>
          <w:wAfter w:w="8490" w:type="dxa"/>
          <w:trHeight w:val="278"/>
        </w:trPr>
        <w:tc>
          <w:tcPr>
            <w:tcW w:w="6819" w:type="dxa"/>
            <w:gridSpan w:val="3"/>
            <w:tcBorders>
              <w:top w:val="single" w:sz="4" w:space="0" w:color="auto"/>
              <w:bottom w:val="single" w:sz="4" w:space="0" w:color="auto"/>
            </w:tcBorders>
            <w:noWrap/>
            <w:vAlign w:val="center"/>
            <w:hideMark/>
          </w:tcPr>
          <w:p w14:paraId="4D292F26" w14:textId="77777777" w:rsidR="00030AB3" w:rsidRPr="00553541" w:rsidRDefault="00030AB3" w:rsidP="006160D1">
            <w:pPr>
              <w:spacing w:after="0" w:line="240" w:lineRule="auto"/>
              <w:ind w:left="34"/>
              <w:jc w:val="right"/>
              <w:rPr>
                <w:sz w:val="16"/>
                <w:szCs w:val="16"/>
                <w:lang w:eastAsia="en-GB"/>
              </w:rPr>
            </w:pPr>
          </w:p>
        </w:tc>
      </w:tr>
      <w:tr w:rsidR="00030AB3" w:rsidRPr="00553541" w14:paraId="06FAFDA8" w14:textId="77777777" w:rsidTr="0073056D">
        <w:trPr>
          <w:gridAfter w:val="6"/>
          <w:wAfter w:w="8490" w:type="dxa"/>
          <w:trHeight w:val="278"/>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26710C4"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Earmarked Funds</w:t>
            </w:r>
          </w:p>
        </w:tc>
      </w:tr>
      <w:tr w:rsidR="00030AB3" w:rsidRPr="00553541" w14:paraId="1AE661FF"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5E1D053" w14:textId="2B09B89C"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Operating Costs (</w:t>
            </w:r>
            <w:r w:rsidR="00261635">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301E622" w14:textId="0A614E41" w:rsidR="00030AB3" w:rsidRPr="00553541" w:rsidRDefault="00261635" w:rsidP="006160D1">
            <w:pPr>
              <w:spacing w:after="0" w:line="240" w:lineRule="auto"/>
              <w:ind w:left="34"/>
              <w:jc w:val="right"/>
              <w:rPr>
                <w:sz w:val="16"/>
                <w:szCs w:val="16"/>
                <w:lang w:eastAsia="en-GB"/>
              </w:rPr>
            </w:pPr>
            <w:r>
              <w:rPr>
                <w:sz w:val="16"/>
                <w:szCs w:val="16"/>
                <w:lang w:eastAsia="en-GB"/>
              </w:rPr>
              <w:t>1</w:t>
            </w:r>
            <w:r w:rsidR="00030AB3">
              <w:rPr>
                <w:sz w:val="16"/>
                <w:szCs w:val="16"/>
                <w:lang w:eastAsia="en-GB"/>
              </w:rPr>
              <w:t>,</w:t>
            </w:r>
            <w:r w:rsidR="0089538D">
              <w:rPr>
                <w:sz w:val="16"/>
                <w:szCs w:val="16"/>
                <w:lang w:eastAsia="en-GB"/>
              </w:rPr>
              <w:t>75</w:t>
            </w:r>
            <w:r w:rsidR="00030AB3">
              <w:rPr>
                <w:sz w:val="16"/>
                <w:szCs w:val="16"/>
                <w:lang w:eastAsia="en-GB"/>
              </w:rPr>
              <w:t>0</w:t>
            </w:r>
            <w:r w:rsidR="00030AB3" w:rsidRPr="00553541">
              <w:rPr>
                <w:sz w:val="16"/>
                <w:szCs w:val="16"/>
                <w:lang w:eastAsia="en-GB"/>
              </w:rPr>
              <w:t xml:space="preserve">.00 </w:t>
            </w:r>
          </w:p>
        </w:tc>
      </w:tr>
      <w:tr w:rsidR="00030AB3" w:rsidRPr="00553541" w14:paraId="3414C2D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34A3D98" w14:textId="77777777" w:rsidR="00030AB3" w:rsidRPr="00553541" w:rsidRDefault="00030AB3" w:rsidP="006160D1">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229AE69" w14:textId="6C17DCCD" w:rsidR="00030AB3" w:rsidRPr="00553541" w:rsidRDefault="0089538D" w:rsidP="006160D1">
            <w:pPr>
              <w:spacing w:after="0" w:line="240" w:lineRule="auto"/>
              <w:ind w:left="34"/>
              <w:jc w:val="right"/>
              <w:rPr>
                <w:sz w:val="16"/>
                <w:szCs w:val="16"/>
                <w:lang w:eastAsia="en-GB"/>
              </w:rPr>
            </w:pPr>
            <w:r>
              <w:rPr>
                <w:sz w:val="16"/>
                <w:szCs w:val="16"/>
                <w:lang w:eastAsia="en-GB"/>
              </w:rPr>
              <w:t>1,0</w:t>
            </w:r>
            <w:r w:rsidR="00030AB3">
              <w:rPr>
                <w:sz w:val="16"/>
                <w:szCs w:val="16"/>
                <w:lang w:eastAsia="en-GB"/>
              </w:rPr>
              <w:t>00.00</w:t>
            </w:r>
            <w:r w:rsidR="00030AB3" w:rsidRPr="00553541">
              <w:rPr>
                <w:sz w:val="16"/>
                <w:szCs w:val="16"/>
                <w:lang w:eastAsia="en-GB"/>
              </w:rPr>
              <w:t xml:space="preserve"> </w:t>
            </w:r>
          </w:p>
        </w:tc>
      </w:tr>
      <w:tr w:rsidR="00030AB3" w:rsidRPr="00553541" w14:paraId="7847DEC8"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B83A400"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4374B13" w14:textId="77777777" w:rsidR="00030AB3" w:rsidRPr="00553541" w:rsidRDefault="00030AB3" w:rsidP="006160D1">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030AB3" w:rsidRPr="00553541" w14:paraId="49A300F5"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783A9869" w14:textId="77777777" w:rsidR="00030AB3" w:rsidRPr="00553541" w:rsidRDefault="00030AB3" w:rsidP="006160D1">
            <w:pPr>
              <w:spacing w:after="0" w:line="240" w:lineRule="auto"/>
              <w:ind w:left="34"/>
              <w:jc w:val="both"/>
              <w:rPr>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5FACA" w14:textId="2903DF35" w:rsidR="00030AB3" w:rsidRPr="00553541" w:rsidRDefault="0068130E" w:rsidP="006160D1">
            <w:pPr>
              <w:spacing w:after="0" w:line="240" w:lineRule="auto"/>
              <w:ind w:left="34"/>
              <w:jc w:val="right"/>
              <w:rPr>
                <w:sz w:val="16"/>
                <w:szCs w:val="16"/>
                <w:lang w:eastAsia="en-GB"/>
              </w:rPr>
            </w:pPr>
            <w:r>
              <w:rPr>
                <w:sz w:val="16"/>
                <w:szCs w:val="16"/>
                <w:lang w:eastAsia="en-GB"/>
              </w:rPr>
              <w:t>200.00</w:t>
            </w:r>
          </w:p>
        </w:tc>
      </w:tr>
      <w:tr w:rsidR="00030AB3" w:rsidRPr="00553541" w14:paraId="33ABAE3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D688E4C" w14:textId="77777777" w:rsidR="00030AB3" w:rsidRPr="00553541" w:rsidRDefault="00030AB3" w:rsidP="006160D1">
            <w:pPr>
              <w:spacing w:after="0" w:line="240" w:lineRule="auto"/>
              <w:ind w:left="34"/>
              <w:jc w:val="both"/>
              <w:rPr>
                <w:color w:val="000000"/>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F27C489" w14:textId="2DB65A3D" w:rsidR="00030AB3" w:rsidRPr="00553541" w:rsidRDefault="0068130E" w:rsidP="006160D1">
            <w:pPr>
              <w:spacing w:after="0" w:line="240" w:lineRule="auto"/>
              <w:ind w:left="34"/>
              <w:jc w:val="right"/>
              <w:rPr>
                <w:sz w:val="16"/>
                <w:szCs w:val="16"/>
                <w:lang w:eastAsia="en-GB"/>
              </w:rPr>
            </w:pPr>
            <w:r>
              <w:rPr>
                <w:sz w:val="16"/>
                <w:szCs w:val="16"/>
                <w:lang w:eastAsia="en-GB"/>
              </w:rPr>
              <w:t>112.24</w:t>
            </w:r>
          </w:p>
        </w:tc>
      </w:tr>
      <w:tr w:rsidR="00030AB3" w:rsidRPr="00553541" w14:paraId="2D0A340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nil"/>
            </w:tcBorders>
            <w:noWrap/>
            <w:vAlign w:val="center"/>
            <w:hideMark/>
          </w:tcPr>
          <w:p w14:paraId="5C462900" w14:textId="7D39FC7C" w:rsidR="00030AB3" w:rsidRPr="00553541" w:rsidRDefault="00030AB3" w:rsidP="006160D1">
            <w:pPr>
              <w:spacing w:after="0" w:line="240" w:lineRule="auto"/>
              <w:ind w:left="34"/>
              <w:jc w:val="both"/>
              <w:rPr>
                <w:sz w:val="16"/>
                <w:szCs w:val="16"/>
                <w:lang w:eastAsia="en-GB"/>
              </w:rPr>
            </w:pPr>
            <w:r>
              <w:rPr>
                <w:sz w:val="16"/>
                <w:szCs w:val="16"/>
                <w:lang w:eastAsia="en-GB"/>
              </w:rPr>
              <w:t>S137 Grants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9FBC5F" w14:textId="35875C82" w:rsidR="00030AB3" w:rsidRPr="00553541" w:rsidRDefault="0089538D" w:rsidP="006160D1">
            <w:pPr>
              <w:spacing w:after="0" w:line="240" w:lineRule="auto"/>
              <w:ind w:left="34"/>
              <w:jc w:val="right"/>
              <w:rPr>
                <w:sz w:val="16"/>
                <w:szCs w:val="16"/>
                <w:lang w:eastAsia="en-GB"/>
              </w:rPr>
            </w:pPr>
            <w:r>
              <w:rPr>
                <w:sz w:val="16"/>
                <w:szCs w:val="16"/>
                <w:lang w:eastAsia="en-GB"/>
              </w:rPr>
              <w:t>100</w:t>
            </w:r>
            <w:r w:rsidR="00261635">
              <w:rPr>
                <w:sz w:val="16"/>
                <w:szCs w:val="16"/>
                <w:lang w:eastAsia="en-GB"/>
              </w:rPr>
              <w:t>.00</w:t>
            </w:r>
          </w:p>
        </w:tc>
      </w:tr>
      <w:tr w:rsidR="00030AB3" w:rsidRPr="00553541" w14:paraId="262BDA20"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B7B784A" w14:textId="77777777" w:rsidR="00030AB3" w:rsidRPr="00553541" w:rsidRDefault="00030AB3" w:rsidP="006160D1">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C2971C" w14:textId="6B123F92" w:rsidR="00030AB3" w:rsidRPr="00553541" w:rsidRDefault="0089538D" w:rsidP="006160D1">
            <w:pPr>
              <w:spacing w:after="0" w:line="240" w:lineRule="auto"/>
              <w:ind w:left="34"/>
              <w:jc w:val="right"/>
              <w:rPr>
                <w:sz w:val="16"/>
                <w:szCs w:val="16"/>
                <w:lang w:eastAsia="en-GB"/>
              </w:rPr>
            </w:pPr>
            <w:r>
              <w:rPr>
                <w:sz w:val="16"/>
                <w:szCs w:val="16"/>
                <w:lang w:eastAsia="en-GB"/>
              </w:rPr>
              <w:t>228.00</w:t>
            </w:r>
          </w:p>
        </w:tc>
      </w:tr>
      <w:tr w:rsidR="00030AB3" w:rsidRPr="00553541" w14:paraId="35B633DC" w14:textId="77777777" w:rsidTr="0073056D">
        <w:trPr>
          <w:gridAfter w:val="6"/>
          <w:wAfter w:w="8490" w:type="dxa"/>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tcPr>
          <w:p w14:paraId="7B5BC601"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tcPr>
          <w:p w14:paraId="0AC8000A" w14:textId="77777777" w:rsidR="00030AB3" w:rsidRPr="00553541" w:rsidRDefault="00030AB3" w:rsidP="006160D1">
            <w:pPr>
              <w:spacing w:after="0" w:line="240" w:lineRule="auto"/>
              <w:ind w:left="34"/>
              <w:jc w:val="right"/>
              <w:rPr>
                <w:sz w:val="16"/>
                <w:szCs w:val="16"/>
                <w:lang w:eastAsia="en-GB"/>
              </w:rPr>
            </w:pPr>
          </w:p>
        </w:tc>
      </w:tr>
      <w:tr w:rsidR="00030AB3" w:rsidRPr="00553541" w14:paraId="01A1B144"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F0498D" w14:textId="77777777" w:rsidR="00030AB3" w:rsidRPr="00553541" w:rsidRDefault="00030AB3" w:rsidP="006160D1">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427CC5" w14:textId="77777777" w:rsidR="00030AB3" w:rsidRPr="00553541" w:rsidRDefault="00030AB3" w:rsidP="006160D1">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4BB93D2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C6CB641"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9889FF" w14:textId="63AC6E41" w:rsidR="00030AB3" w:rsidRPr="00553541" w:rsidRDefault="0089538D" w:rsidP="006160D1">
            <w:pPr>
              <w:spacing w:after="0" w:line="240" w:lineRule="auto"/>
              <w:ind w:left="34"/>
              <w:jc w:val="right"/>
              <w:rPr>
                <w:b/>
                <w:color w:val="000000"/>
                <w:sz w:val="16"/>
                <w:szCs w:val="16"/>
                <w:lang w:eastAsia="en-GB"/>
              </w:rPr>
            </w:pPr>
            <w:r>
              <w:rPr>
                <w:b/>
                <w:sz w:val="16"/>
                <w:szCs w:val="16"/>
                <w:lang w:eastAsia="en-GB"/>
              </w:rPr>
              <w:t>9</w:t>
            </w:r>
            <w:r w:rsidR="00030AB3" w:rsidRPr="00553541">
              <w:rPr>
                <w:b/>
                <w:sz w:val="16"/>
                <w:szCs w:val="16"/>
                <w:lang w:eastAsia="en-GB"/>
              </w:rPr>
              <w:t>,</w:t>
            </w:r>
            <w:r w:rsidR="00DC64F0">
              <w:rPr>
                <w:b/>
                <w:sz w:val="16"/>
                <w:szCs w:val="16"/>
                <w:lang w:eastAsia="en-GB"/>
              </w:rPr>
              <w:t>233.52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3F2BFD3" w14:textId="77777777" w:rsidR="00030AB3" w:rsidRPr="00553541" w:rsidRDefault="00030AB3" w:rsidP="006160D1">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5C05E" w14:textId="77777777" w:rsidR="00030AB3" w:rsidRPr="00553541" w:rsidRDefault="00030AB3" w:rsidP="006160D1">
            <w:pPr>
              <w:spacing w:after="0" w:line="240" w:lineRule="auto"/>
              <w:ind w:left="34"/>
              <w:jc w:val="right"/>
              <w:rPr>
                <w:sz w:val="16"/>
                <w:szCs w:val="16"/>
                <w:lang w:eastAsia="en-GB"/>
              </w:rPr>
            </w:pPr>
            <w:r w:rsidRPr="00553541">
              <w:rPr>
                <w:sz w:val="16"/>
                <w:szCs w:val="16"/>
                <w:lang w:eastAsia="en-GB"/>
              </w:rPr>
              <w:t> </w:t>
            </w:r>
          </w:p>
        </w:tc>
      </w:tr>
      <w:tr w:rsidR="00030AB3" w:rsidRPr="00553541" w14:paraId="79032323" w14:textId="77777777" w:rsidTr="0073056D">
        <w:trPr>
          <w:trHeight w:val="278"/>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31A2C62" w14:textId="77777777" w:rsidR="00030AB3" w:rsidRPr="00553541" w:rsidRDefault="00030AB3" w:rsidP="006160D1">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258BAA" w14:textId="2497A668"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Pr>
                <w:b/>
                <w:sz w:val="16"/>
                <w:szCs w:val="16"/>
                <w:lang w:eastAsia="en-GB"/>
              </w:rPr>
              <w:t>,</w:t>
            </w:r>
            <w:r>
              <w:rPr>
                <w:b/>
                <w:sz w:val="16"/>
                <w:szCs w:val="16"/>
                <w:lang w:eastAsia="en-GB"/>
              </w:rPr>
              <w:t>890.24</w:t>
            </w:r>
          </w:p>
        </w:tc>
        <w:tc>
          <w:tcPr>
            <w:tcW w:w="284" w:type="dxa"/>
            <w:tcBorders>
              <w:top w:val="nil"/>
              <w:left w:val="nil"/>
              <w:bottom w:val="nil"/>
              <w:right w:val="single" w:sz="4" w:space="0" w:color="auto"/>
            </w:tcBorders>
            <w:noWrap/>
            <w:vAlign w:val="center"/>
            <w:hideMark/>
          </w:tcPr>
          <w:p w14:paraId="516BB27D" w14:textId="77777777" w:rsidR="00030AB3" w:rsidRPr="00553541" w:rsidRDefault="00030AB3" w:rsidP="006160D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AB50AC"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6429DD0" w14:textId="423D1DA6" w:rsidR="00030AB3" w:rsidRPr="00553541" w:rsidRDefault="0089538D" w:rsidP="006160D1">
            <w:pPr>
              <w:spacing w:after="0" w:line="240" w:lineRule="auto"/>
              <w:ind w:left="34"/>
              <w:jc w:val="right"/>
              <w:rPr>
                <w:b/>
                <w:sz w:val="16"/>
                <w:szCs w:val="16"/>
                <w:lang w:eastAsia="en-GB"/>
              </w:rPr>
            </w:pPr>
            <w:r>
              <w:rPr>
                <w:b/>
                <w:sz w:val="16"/>
                <w:szCs w:val="16"/>
                <w:lang w:eastAsia="en-GB"/>
              </w:rPr>
              <w:t>3</w:t>
            </w:r>
            <w:r w:rsidR="00030AB3" w:rsidRPr="00553541">
              <w:rPr>
                <w:b/>
                <w:sz w:val="16"/>
                <w:szCs w:val="16"/>
                <w:lang w:eastAsia="en-GB"/>
              </w:rPr>
              <w:t>,</w:t>
            </w:r>
            <w:r>
              <w:rPr>
                <w:b/>
                <w:sz w:val="16"/>
                <w:szCs w:val="16"/>
                <w:lang w:eastAsia="en-GB"/>
              </w:rPr>
              <w:t>890.24</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4AD31C5" w14:textId="77777777" w:rsidR="00030AB3" w:rsidRPr="00553541" w:rsidRDefault="00030AB3" w:rsidP="006160D1">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5B1A0D" w14:textId="4DAB7207" w:rsidR="00030AB3" w:rsidRPr="00553541" w:rsidRDefault="00DC64F0" w:rsidP="006160D1">
            <w:pPr>
              <w:spacing w:after="0" w:line="240" w:lineRule="auto"/>
              <w:ind w:left="34"/>
              <w:jc w:val="right"/>
              <w:rPr>
                <w:b/>
                <w:sz w:val="16"/>
                <w:szCs w:val="16"/>
                <w:lang w:eastAsia="en-GB"/>
              </w:rPr>
            </w:pPr>
            <w:r>
              <w:rPr>
                <w:b/>
                <w:sz w:val="16"/>
                <w:szCs w:val="16"/>
                <w:lang w:eastAsia="en-GB"/>
              </w:rPr>
              <w:t>5</w:t>
            </w:r>
            <w:r w:rsidR="0089538D">
              <w:rPr>
                <w:b/>
                <w:sz w:val="16"/>
                <w:szCs w:val="16"/>
                <w:lang w:eastAsia="en-GB"/>
              </w:rPr>
              <w:t>,</w:t>
            </w:r>
            <w:r>
              <w:rPr>
                <w:b/>
                <w:sz w:val="16"/>
                <w:szCs w:val="16"/>
                <w:lang w:eastAsia="en-GB"/>
              </w:rPr>
              <w:t>343.28</w:t>
            </w:r>
          </w:p>
        </w:tc>
      </w:tr>
    </w:tbl>
    <w:p w14:paraId="7602E79F" w14:textId="77777777" w:rsidR="0073056D" w:rsidRDefault="0073056D" w:rsidP="0073056D">
      <w:pPr>
        <w:spacing w:after="0" w:line="240" w:lineRule="auto"/>
        <w:rPr>
          <w:rFonts w:ascii="Calibri" w:eastAsia="Times New Roman" w:hAnsi="Calibri" w:cs="Times New Roman"/>
          <w:sz w:val="16"/>
          <w:szCs w:val="16"/>
          <w:lang w:eastAsia="en-GB"/>
        </w:rPr>
        <w:sectPr w:rsidR="0073056D" w:rsidSect="0073056D">
          <w:footerReference w:type="default" r:id="rId10"/>
          <w:pgSz w:w="16838" w:h="11906" w:orient="landscape"/>
          <w:pgMar w:top="851" w:right="851" w:bottom="851" w:left="709" w:header="851" w:footer="709" w:gutter="0"/>
          <w:cols w:space="708"/>
          <w:docGrid w:linePitch="360"/>
        </w:sectPr>
      </w:pPr>
    </w:p>
    <w:p w14:paraId="6DF2A280" w14:textId="60A8435C" w:rsidR="00DC64F0" w:rsidRPr="00415AB9" w:rsidRDefault="00DC64F0" w:rsidP="00DC64F0">
      <w:pPr>
        <w:pStyle w:val="ListParagraph"/>
        <w:widowControl w:val="0"/>
        <w:numPr>
          <w:ilvl w:val="1"/>
          <w:numId w:val="15"/>
        </w:numPr>
        <w:suppressAutoHyphens/>
        <w:spacing w:after="0" w:line="240" w:lineRule="auto"/>
        <w:contextualSpacing w:val="0"/>
        <w:jc w:val="both"/>
        <w:rPr>
          <w:rFonts w:cstheme="minorHAnsi"/>
          <w:b/>
          <w:bCs/>
        </w:rPr>
      </w:pPr>
      <w:r w:rsidRPr="00415AB9">
        <w:rPr>
          <w:rFonts w:cstheme="minorHAnsi"/>
          <w:b/>
          <w:bCs/>
        </w:rPr>
        <w:lastRenderedPageBreak/>
        <w:t>Westcotec</w:t>
      </w:r>
      <w:r>
        <w:rPr>
          <w:rFonts w:cstheme="minorHAnsi"/>
          <w:b/>
          <w:bCs/>
        </w:rPr>
        <w:t xml:space="preserve"> street lighting contract termination</w:t>
      </w:r>
    </w:p>
    <w:p w14:paraId="063C628B" w14:textId="6AE98B12" w:rsidR="00DC64F0" w:rsidRDefault="00DC64F0" w:rsidP="00DC64F0">
      <w:pPr>
        <w:spacing w:after="0" w:line="240" w:lineRule="auto"/>
        <w:ind w:left="720"/>
        <w:jc w:val="both"/>
        <w:rPr>
          <w:rFonts w:cstheme="minorHAnsi"/>
        </w:rPr>
      </w:pPr>
      <w:r w:rsidRPr="00147211">
        <w:rPr>
          <w:rFonts w:cstheme="minorHAnsi"/>
        </w:rPr>
        <w:t>The Clerk had circulated a letter from Westcotec dated 2</w:t>
      </w:r>
      <w:r w:rsidRPr="00147211">
        <w:rPr>
          <w:rFonts w:cstheme="minorHAnsi"/>
          <w:vertAlign w:val="superscript"/>
        </w:rPr>
        <w:t>nd</w:t>
      </w:r>
      <w:r w:rsidRPr="00147211">
        <w:rPr>
          <w:rFonts w:cstheme="minorHAnsi"/>
        </w:rPr>
        <w:t xml:space="preserve"> June 2023 prior to the meeting</w:t>
      </w:r>
      <w:r>
        <w:rPr>
          <w:rFonts w:cstheme="minorHAnsi"/>
        </w:rPr>
        <w:t xml:space="preserve"> and with the agenda</w:t>
      </w:r>
      <w:r w:rsidRPr="00147211">
        <w:rPr>
          <w:rFonts w:cstheme="minorHAnsi"/>
        </w:rPr>
        <w:t xml:space="preserve">.  Westcotec Ltd had given 3 months’ notice to </w:t>
      </w:r>
      <w:r>
        <w:rPr>
          <w:rFonts w:cstheme="minorHAnsi"/>
        </w:rPr>
        <w:t xml:space="preserve">Parish and Town Councils to </w:t>
      </w:r>
      <w:r w:rsidRPr="00147211">
        <w:rPr>
          <w:rFonts w:cstheme="minorHAnsi"/>
        </w:rPr>
        <w:t xml:space="preserve">confirm that </w:t>
      </w:r>
      <w:r w:rsidR="00DA4BF7">
        <w:rPr>
          <w:rFonts w:cstheme="minorHAnsi"/>
        </w:rPr>
        <w:t xml:space="preserve">their </w:t>
      </w:r>
      <w:r w:rsidRPr="00147211">
        <w:rPr>
          <w:rFonts w:cstheme="minorHAnsi"/>
        </w:rPr>
        <w:t xml:space="preserve">maintenance </w:t>
      </w:r>
      <w:r>
        <w:rPr>
          <w:rFonts w:cstheme="minorHAnsi"/>
        </w:rPr>
        <w:t>of</w:t>
      </w:r>
      <w:r w:rsidRPr="00147211">
        <w:rPr>
          <w:rFonts w:cstheme="minorHAnsi"/>
        </w:rPr>
        <w:t xml:space="preserve"> street lighting would cease on 31</w:t>
      </w:r>
      <w:r w:rsidRPr="00147211">
        <w:rPr>
          <w:rFonts w:cstheme="minorHAnsi"/>
          <w:vertAlign w:val="superscript"/>
        </w:rPr>
        <w:t>st</w:t>
      </w:r>
      <w:r w:rsidRPr="00147211">
        <w:rPr>
          <w:rFonts w:cstheme="minorHAnsi"/>
        </w:rPr>
        <w:t xml:space="preserve"> August 2023.</w:t>
      </w:r>
    </w:p>
    <w:p w14:paraId="32B04149" w14:textId="77777777" w:rsidR="00DC64F0" w:rsidRDefault="00DC64F0" w:rsidP="00DC64F0">
      <w:pPr>
        <w:spacing w:after="0" w:line="240" w:lineRule="auto"/>
        <w:ind w:left="720"/>
        <w:jc w:val="both"/>
        <w:rPr>
          <w:rFonts w:cstheme="minorHAnsi"/>
        </w:rPr>
      </w:pPr>
    </w:p>
    <w:p w14:paraId="383898D4" w14:textId="6FB52F11" w:rsidR="00DC64F0" w:rsidRDefault="00DC64F0" w:rsidP="00DC64F0">
      <w:pPr>
        <w:spacing w:after="0" w:line="240" w:lineRule="auto"/>
        <w:ind w:left="720"/>
        <w:jc w:val="both"/>
        <w:rPr>
          <w:rFonts w:cstheme="minorHAnsi"/>
        </w:rPr>
      </w:pPr>
      <w:r>
        <w:rPr>
          <w:rFonts w:cstheme="minorHAnsi"/>
        </w:rPr>
        <w:t xml:space="preserve">The Clerk </w:t>
      </w:r>
      <w:r w:rsidR="00DA4BF7">
        <w:rPr>
          <w:rFonts w:cstheme="minorHAnsi"/>
        </w:rPr>
        <w:t>advised</w:t>
      </w:r>
      <w:r>
        <w:rPr>
          <w:rFonts w:cstheme="minorHAnsi"/>
        </w:rPr>
        <w:t xml:space="preserve"> that she had made initial enquiries with another street lighting contractor to see if they would be prepared to tender for the contract; they confirmed they would.</w:t>
      </w:r>
    </w:p>
    <w:p w14:paraId="6E4BD38E" w14:textId="77777777" w:rsidR="00DC64F0" w:rsidRDefault="00DC64F0" w:rsidP="00DC64F0">
      <w:pPr>
        <w:spacing w:after="0" w:line="240" w:lineRule="auto"/>
        <w:ind w:left="720"/>
        <w:jc w:val="both"/>
        <w:rPr>
          <w:rFonts w:cstheme="minorHAnsi"/>
        </w:rPr>
      </w:pPr>
    </w:p>
    <w:p w14:paraId="6D450701" w14:textId="4EC087B9" w:rsidR="009235F3" w:rsidRPr="00147211" w:rsidRDefault="00B20833" w:rsidP="00B20833">
      <w:pPr>
        <w:pStyle w:val="NoSpacing"/>
        <w:pBdr>
          <w:top w:val="single" w:sz="4" w:space="1" w:color="auto"/>
          <w:left w:val="single" w:sz="4" w:space="4" w:color="auto"/>
          <w:bottom w:val="single" w:sz="4" w:space="1" w:color="auto"/>
          <w:right w:val="single" w:sz="4" w:space="4" w:color="auto"/>
        </w:pBdr>
        <w:tabs>
          <w:tab w:val="left" w:pos="1418"/>
        </w:tabs>
        <w:ind w:left="709"/>
        <w:contextualSpacing/>
        <w:jc w:val="both"/>
        <w:rPr>
          <w:rFonts w:cstheme="minorHAnsi"/>
        </w:rPr>
      </w:pPr>
      <w:r>
        <w:rPr>
          <w:bCs/>
        </w:rPr>
        <w:t xml:space="preserve">Councillors agreed for the Clerk to seek tenders </w:t>
      </w:r>
      <w:r w:rsidR="009235F3">
        <w:rPr>
          <w:rFonts w:cstheme="minorHAnsi"/>
        </w:rPr>
        <w:t>for the street lighting contract.</w:t>
      </w:r>
    </w:p>
    <w:p w14:paraId="0C2AA0DC" w14:textId="77777777" w:rsidR="009235F3" w:rsidRPr="008C1B78" w:rsidRDefault="009235F3" w:rsidP="009235F3">
      <w:pPr>
        <w:pStyle w:val="NoSpacing"/>
        <w:widowControl w:val="0"/>
        <w:tabs>
          <w:tab w:val="left" w:pos="709"/>
        </w:tabs>
        <w:suppressAutoHyphens/>
        <w:ind w:left="720" w:hanging="720"/>
        <w:contextualSpacing/>
        <w:jc w:val="both"/>
        <w:rPr>
          <w:rFonts w:cstheme="minorHAnsi"/>
        </w:rPr>
      </w:pPr>
    </w:p>
    <w:p w14:paraId="1E61CFFA" w14:textId="341206A6" w:rsidR="00615723" w:rsidRDefault="00275519" w:rsidP="00CB17B1">
      <w:pPr>
        <w:pStyle w:val="NoSpacing"/>
        <w:numPr>
          <w:ilvl w:val="1"/>
          <w:numId w:val="15"/>
        </w:numPr>
        <w:tabs>
          <w:tab w:val="left" w:pos="1418"/>
        </w:tabs>
        <w:ind w:left="1418" w:hanging="70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7C0281">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VAT  £</w:t>
            </w:r>
            <w:proofErr w:type="gramEnd"/>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Gross  £</w:t>
            </w:r>
            <w:proofErr w:type="gramEnd"/>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9235F3" w14:paraId="4F307028" w14:textId="77777777" w:rsidTr="006160D1">
        <w:trPr>
          <w:trHeight w:val="283"/>
        </w:trPr>
        <w:tc>
          <w:tcPr>
            <w:tcW w:w="992" w:type="dxa"/>
            <w:shd w:val="clear" w:color="auto" w:fill="auto"/>
            <w:noWrap/>
            <w:vAlign w:val="center"/>
            <w:hideMark/>
          </w:tcPr>
          <w:p w14:paraId="52F731CA" w14:textId="351A4AFE"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25.05.2023</w:t>
            </w:r>
          </w:p>
        </w:tc>
        <w:tc>
          <w:tcPr>
            <w:tcW w:w="1843" w:type="dxa"/>
            <w:shd w:val="clear" w:color="auto" w:fill="auto"/>
            <w:noWrap/>
            <w:vAlign w:val="center"/>
            <w:hideMark/>
          </w:tcPr>
          <w:p w14:paraId="703DE361" w14:textId="57AFB2F4"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1148E7A4" w14:textId="30117A03"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Street Lighting Supply Apr 2023</w:t>
            </w:r>
          </w:p>
        </w:tc>
        <w:tc>
          <w:tcPr>
            <w:tcW w:w="992" w:type="dxa"/>
            <w:shd w:val="clear" w:color="auto" w:fill="auto"/>
            <w:noWrap/>
            <w:vAlign w:val="center"/>
            <w:hideMark/>
          </w:tcPr>
          <w:p w14:paraId="34EB4B88" w14:textId="0F9CCA3A"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41BD68CA" w14:textId="59A52764" w:rsidR="009235F3" w:rsidRDefault="009235F3" w:rsidP="009235F3">
            <w:pPr>
              <w:spacing w:after="0" w:line="240" w:lineRule="auto"/>
              <w:jc w:val="right"/>
              <w:rPr>
                <w:rFonts w:ascii="Calibri" w:hAnsi="Calibri"/>
                <w:sz w:val="16"/>
                <w:szCs w:val="16"/>
              </w:rPr>
            </w:pPr>
            <w:r>
              <w:rPr>
                <w:rFonts w:ascii="Calibri" w:hAnsi="Calibri" w:cs="Calibri"/>
                <w:sz w:val="16"/>
                <w:szCs w:val="16"/>
              </w:rPr>
              <w:t>19.74</w:t>
            </w:r>
          </w:p>
        </w:tc>
        <w:tc>
          <w:tcPr>
            <w:tcW w:w="815" w:type="dxa"/>
            <w:shd w:val="clear" w:color="auto" w:fill="FFFFFF" w:themeFill="background1"/>
            <w:noWrap/>
            <w:vAlign w:val="center"/>
            <w:hideMark/>
          </w:tcPr>
          <w:p w14:paraId="1A69D2B2" w14:textId="7FEEDA57" w:rsidR="009235F3" w:rsidRDefault="009235F3" w:rsidP="009235F3">
            <w:pPr>
              <w:spacing w:after="0" w:line="240" w:lineRule="auto"/>
              <w:jc w:val="right"/>
              <w:rPr>
                <w:rFonts w:ascii="Calibri" w:hAnsi="Calibri"/>
                <w:sz w:val="16"/>
                <w:szCs w:val="16"/>
              </w:rPr>
            </w:pPr>
            <w:r>
              <w:rPr>
                <w:rFonts w:ascii="Calibri" w:hAnsi="Calibri" w:cs="Calibri"/>
                <w:sz w:val="16"/>
                <w:szCs w:val="16"/>
              </w:rPr>
              <w:t>0.99</w:t>
            </w:r>
          </w:p>
        </w:tc>
        <w:tc>
          <w:tcPr>
            <w:tcW w:w="815" w:type="dxa"/>
            <w:shd w:val="clear" w:color="auto" w:fill="FFFFFF" w:themeFill="background1"/>
            <w:noWrap/>
            <w:vAlign w:val="center"/>
            <w:hideMark/>
          </w:tcPr>
          <w:p w14:paraId="68C4AAD0" w14:textId="40B742D8" w:rsidR="009235F3" w:rsidRDefault="009235F3" w:rsidP="009235F3">
            <w:pPr>
              <w:spacing w:after="0" w:line="240" w:lineRule="auto"/>
              <w:jc w:val="right"/>
              <w:rPr>
                <w:rFonts w:ascii="Calibri" w:hAnsi="Calibri"/>
                <w:sz w:val="16"/>
                <w:szCs w:val="16"/>
              </w:rPr>
            </w:pPr>
            <w:r>
              <w:rPr>
                <w:rFonts w:ascii="Calibri" w:hAnsi="Calibri" w:cs="Calibri"/>
                <w:sz w:val="16"/>
                <w:szCs w:val="16"/>
              </w:rPr>
              <w:t>20.73</w:t>
            </w:r>
          </w:p>
        </w:tc>
        <w:tc>
          <w:tcPr>
            <w:tcW w:w="815" w:type="dxa"/>
            <w:shd w:val="clear" w:color="auto" w:fill="FFFFFF" w:themeFill="background1"/>
            <w:noWrap/>
            <w:vAlign w:val="center"/>
            <w:hideMark/>
          </w:tcPr>
          <w:p w14:paraId="5BD9D796" w14:textId="081A0D67"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5AB7F268" w14:textId="77777777" w:rsidTr="006160D1">
        <w:trPr>
          <w:trHeight w:val="283"/>
        </w:trPr>
        <w:tc>
          <w:tcPr>
            <w:tcW w:w="992" w:type="dxa"/>
            <w:shd w:val="clear" w:color="000000" w:fill="FFFFFF"/>
            <w:noWrap/>
            <w:vAlign w:val="center"/>
            <w:hideMark/>
          </w:tcPr>
          <w:p w14:paraId="104B8022" w14:textId="6F0774C3"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05.06.2023</w:t>
            </w:r>
          </w:p>
        </w:tc>
        <w:tc>
          <w:tcPr>
            <w:tcW w:w="1843" w:type="dxa"/>
            <w:shd w:val="clear" w:color="auto" w:fill="auto"/>
            <w:noWrap/>
            <w:vAlign w:val="center"/>
            <w:hideMark/>
          </w:tcPr>
          <w:p w14:paraId="3B7F4469" w14:textId="764DECD8"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BCKL&amp;WN</w:t>
            </w:r>
          </w:p>
        </w:tc>
        <w:tc>
          <w:tcPr>
            <w:tcW w:w="2410" w:type="dxa"/>
            <w:shd w:val="clear" w:color="auto" w:fill="auto"/>
            <w:noWrap/>
            <w:vAlign w:val="center"/>
            <w:hideMark/>
          </w:tcPr>
          <w:p w14:paraId="1C70427E" w14:textId="313755E4"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CIL funding for Bus Shelter</w:t>
            </w:r>
          </w:p>
        </w:tc>
        <w:tc>
          <w:tcPr>
            <w:tcW w:w="992" w:type="dxa"/>
            <w:shd w:val="clear" w:color="auto" w:fill="auto"/>
            <w:noWrap/>
            <w:vAlign w:val="center"/>
            <w:hideMark/>
          </w:tcPr>
          <w:p w14:paraId="19B3A727" w14:textId="5C736068"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C2052AB" w14:textId="14CA9182"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F10393F" w14:textId="4F884EBD"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C70F888" w14:textId="5B3B1A0B"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FB60A9" w14:textId="3F35184E" w:rsidR="009235F3" w:rsidRDefault="009235F3" w:rsidP="009235F3">
            <w:pPr>
              <w:spacing w:after="0" w:line="240" w:lineRule="auto"/>
              <w:jc w:val="right"/>
              <w:rPr>
                <w:rFonts w:ascii="Calibri" w:hAnsi="Calibri"/>
                <w:sz w:val="16"/>
                <w:szCs w:val="16"/>
              </w:rPr>
            </w:pPr>
            <w:r>
              <w:rPr>
                <w:rFonts w:ascii="Calibri" w:hAnsi="Calibri" w:cs="Calibri"/>
                <w:sz w:val="16"/>
                <w:szCs w:val="16"/>
              </w:rPr>
              <w:t>2,570.00</w:t>
            </w:r>
          </w:p>
        </w:tc>
      </w:tr>
      <w:tr w:rsidR="009235F3" w14:paraId="481D7ACE" w14:textId="77777777" w:rsidTr="006160D1">
        <w:trPr>
          <w:trHeight w:val="283"/>
        </w:trPr>
        <w:tc>
          <w:tcPr>
            <w:tcW w:w="992" w:type="dxa"/>
            <w:shd w:val="clear" w:color="000000" w:fill="FFFFFF"/>
            <w:noWrap/>
            <w:vAlign w:val="center"/>
            <w:hideMark/>
          </w:tcPr>
          <w:p w14:paraId="5DDB76C4" w14:textId="503E0869"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05.06.2023</w:t>
            </w:r>
          </w:p>
        </w:tc>
        <w:tc>
          <w:tcPr>
            <w:tcW w:w="1843" w:type="dxa"/>
            <w:shd w:val="clear" w:color="auto" w:fill="auto"/>
            <w:noWrap/>
            <w:vAlign w:val="center"/>
            <w:hideMark/>
          </w:tcPr>
          <w:p w14:paraId="47682820" w14:textId="78A7EEB2"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Barclays Bank</w:t>
            </w:r>
          </w:p>
        </w:tc>
        <w:tc>
          <w:tcPr>
            <w:tcW w:w="2410" w:type="dxa"/>
            <w:shd w:val="clear" w:color="auto" w:fill="auto"/>
            <w:noWrap/>
            <w:vAlign w:val="center"/>
            <w:hideMark/>
          </w:tcPr>
          <w:p w14:paraId="01D83530" w14:textId="2544E9AC"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5E7D1295" w14:textId="2B9D0E5F"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F3EB50B" w14:textId="1C1AB309"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3B472D0" w14:textId="5A3A6BC5"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CA56D4D" w14:textId="15F89999"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15F17B6" w14:textId="308A54F1" w:rsidR="009235F3" w:rsidRDefault="009235F3" w:rsidP="009235F3">
            <w:pPr>
              <w:spacing w:after="0" w:line="240" w:lineRule="auto"/>
              <w:jc w:val="right"/>
              <w:rPr>
                <w:rFonts w:ascii="Calibri" w:hAnsi="Calibri"/>
                <w:sz w:val="16"/>
                <w:szCs w:val="16"/>
              </w:rPr>
            </w:pPr>
            <w:r>
              <w:rPr>
                <w:rFonts w:ascii="Calibri" w:hAnsi="Calibri" w:cs="Calibri"/>
                <w:sz w:val="16"/>
                <w:szCs w:val="16"/>
              </w:rPr>
              <w:t>13.76</w:t>
            </w:r>
          </w:p>
        </w:tc>
      </w:tr>
      <w:tr w:rsidR="009235F3" w14:paraId="061F9638" w14:textId="77777777" w:rsidTr="00F721D7">
        <w:trPr>
          <w:trHeight w:val="283"/>
        </w:trPr>
        <w:tc>
          <w:tcPr>
            <w:tcW w:w="992" w:type="dxa"/>
            <w:shd w:val="clear" w:color="auto" w:fill="auto"/>
            <w:noWrap/>
            <w:vAlign w:val="center"/>
            <w:hideMark/>
          </w:tcPr>
          <w:p w14:paraId="0AE90975" w14:textId="282CC8A4"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17.06.2023</w:t>
            </w:r>
          </w:p>
        </w:tc>
        <w:tc>
          <w:tcPr>
            <w:tcW w:w="1843" w:type="dxa"/>
            <w:shd w:val="clear" w:color="auto" w:fill="auto"/>
            <w:noWrap/>
            <w:vAlign w:val="center"/>
            <w:hideMark/>
          </w:tcPr>
          <w:p w14:paraId="291C7E22" w14:textId="56BA924E"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N Power</w:t>
            </w:r>
          </w:p>
        </w:tc>
        <w:tc>
          <w:tcPr>
            <w:tcW w:w="2410" w:type="dxa"/>
            <w:shd w:val="clear" w:color="auto" w:fill="auto"/>
            <w:noWrap/>
            <w:vAlign w:val="center"/>
            <w:hideMark/>
          </w:tcPr>
          <w:p w14:paraId="451FB3C5" w14:textId="5B251B00"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Street Lighting Supply Apr 2023</w:t>
            </w:r>
          </w:p>
        </w:tc>
        <w:tc>
          <w:tcPr>
            <w:tcW w:w="992" w:type="dxa"/>
            <w:shd w:val="clear" w:color="auto" w:fill="auto"/>
            <w:noWrap/>
            <w:vAlign w:val="center"/>
            <w:hideMark/>
          </w:tcPr>
          <w:p w14:paraId="6C40691A" w14:textId="75A85D87"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E0CF0CB" w14:textId="736911CA" w:rsidR="009235F3" w:rsidRDefault="009235F3" w:rsidP="009235F3">
            <w:pPr>
              <w:spacing w:after="0" w:line="240" w:lineRule="auto"/>
              <w:jc w:val="right"/>
              <w:rPr>
                <w:rFonts w:ascii="Calibri" w:hAnsi="Calibri"/>
                <w:sz w:val="16"/>
                <w:szCs w:val="16"/>
              </w:rPr>
            </w:pPr>
            <w:r>
              <w:rPr>
                <w:rFonts w:ascii="Calibri" w:hAnsi="Calibri" w:cs="Calibri"/>
                <w:sz w:val="16"/>
                <w:szCs w:val="16"/>
              </w:rPr>
              <w:t>18.42</w:t>
            </w:r>
          </w:p>
        </w:tc>
        <w:tc>
          <w:tcPr>
            <w:tcW w:w="815" w:type="dxa"/>
            <w:shd w:val="clear" w:color="auto" w:fill="FFFFFF" w:themeFill="background1"/>
            <w:noWrap/>
            <w:vAlign w:val="center"/>
            <w:hideMark/>
          </w:tcPr>
          <w:p w14:paraId="517EA0BE" w14:textId="42952824" w:rsidR="009235F3" w:rsidRDefault="009235F3" w:rsidP="009235F3">
            <w:pPr>
              <w:spacing w:after="0" w:line="240" w:lineRule="auto"/>
              <w:jc w:val="right"/>
              <w:rPr>
                <w:rFonts w:ascii="Calibri" w:hAnsi="Calibri"/>
                <w:sz w:val="16"/>
                <w:szCs w:val="16"/>
              </w:rPr>
            </w:pPr>
            <w:r>
              <w:rPr>
                <w:rFonts w:ascii="Calibri" w:hAnsi="Calibri" w:cs="Calibri"/>
                <w:sz w:val="16"/>
                <w:szCs w:val="16"/>
              </w:rPr>
              <w:t>0.92</w:t>
            </w:r>
          </w:p>
        </w:tc>
        <w:tc>
          <w:tcPr>
            <w:tcW w:w="815" w:type="dxa"/>
            <w:shd w:val="clear" w:color="auto" w:fill="FFFFFF" w:themeFill="background1"/>
            <w:noWrap/>
            <w:vAlign w:val="center"/>
            <w:hideMark/>
          </w:tcPr>
          <w:p w14:paraId="01E982C0" w14:textId="63331C58" w:rsidR="009235F3" w:rsidRDefault="009235F3" w:rsidP="009235F3">
            <w:pPr>
              <w:spacing w:after="0" w:line="240" w:lineRule="auto"/>
              <w:jc w:val="right"/>
              <w:rPr>
                <w:rFonts w:ascii="Calibri" w:hAnsi="Calibri"/>
                <w:sz w:val="16"/>
                <w:szCs w:val="16"/>
              </w:rPr>
            </w:pPr>
            <w:r>
              <w:rPr>
                <w:rFonts w:ascii="Calibri" w:hAnsi="Calibri" w:cs="Calibri"/>
                <w:sz w:val="16"/>
                <w:szCs w:val="16"/>
              </w:rPr>
              <w:t>19.34</w:t>
            </w:r>
          </w:p>
        </w:tc>
        <w:tc>
          <w:tcPr>
            <w:tcW w:w="815" w:type="dxa"/>
            <w:shd w:val="clear" w:color="auto" w:fill="FFFFFF" w:themeFill="background1"/>
            <w:noWrap/>
            <w:vAlign w:val="center"/>
            <w:hideMark/>
          </w:tcPr>
          <w:p w14:paraId="7649BE89" w14:textId="5608BDBF"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69ABC344" w14:textId="77777777" w:rsidTr="00F721D7">
        <w:trPr>
          <w:trHeight w:val="283"/>
        </w:trPr>
        <w:tc>
          <w:tcPr>
            <w:tcW w:w="992" w:type="dxa"/>
            <w:shd w:val="clear" w:color="000000" w:fill="FFFFFF"/>
            <w:noWrap/>
            <w:vAlign w:val="center"/>
            <w:hideMark/>
          </w:tcPr>
          <w:p w14:paraId="04D2A3E9" w14:textId="262B499B"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FE6D2A6" w14:textId="30CB94BE"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752BFC33" w14:textId="50AB1A97"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War Mem &amp; Shelter Clean Mar</w:t>
            </w:r>
          </w:p>
        </w:tc>
        <w:tc>
          <w:tcPr>
            <w:tcW w:w="992" w:type="dxa"/>
            <w:shd w:val="clear" w:color="auto" w:fill="auto"/>
            <w:noWrap/>
            <w:vAlign w:val="center"/>
            <w:hideMark/>
          </w:tcPr>
          <w:p w14:paraId="33771ED3" w14:textId="5CC6DAC8"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BE64683" w14:textId="2465B15C" w:rsidR="009235F3" w:rsidRDefault="009235F3" w:rsidP="009235F3">
            <w:pPr>
              <w:spacing w:after="0" w:line="240" w:lineRule="auto"/>
              <w:jc w:val="right"/>
              <w:rPr>
                <w:rFonts w:ascii="Calibri" w:hAnsi="Calibri"/>
                <w:sz w:val="16"/>
                <w:szCs w:val="16"/>
              </w:rPr>
            </w:pPr>
            <w:r>
              <w:rPr>
                <w:rFonts w:ascii="Calibri" w:hAnsi="Calibri" w:cs="Calibri"/>
                <w:sz w:val="16"/>
                <w:szCs w:val="16"/>
              </w:rPr>
              <w:t>44.56</w:t>
            </w:r>
          </w:p>
        </w:tc>
        <w:tc>
          <w:tcPr>
            <w:tcW w:w="815" w:type="dxa"/>
            <w:shd w:val="clear" w:color="auto" w:fill="FFFFFF" w:themeFill="background1"/>
            <w:noWrap/>
            <w:vAlign w:val="center"/>
            <w:hideMark/>
          </w:tcPr>
          <w:p w14:paraId="4C2C02D4" w14:textId="1AC676B1" w:rsidR="009235F3" w:rsidRDefault="009235F3" w:rsidP="009235F3">
            <w:pPr>
              <w:spacing w:after="0" w:line="240" w:lineRule="auto"/>
              <w:jc w:val="right"/>
              <w:rPr>
                <w:rFonts w:ascii="Calibri" w:hAnsi="Calibri"/>
                <w:sz w:val="16"/>
                <w:szCs w:val="16"/>
              </w:rPr>
            </w:pPr>
            <w:r>
              <w:rPr>
                <w:rFonts w:ascii="Calibri" w:hAnsi="Calibri" w:cs="Calibri"/>
                <w:sz w:val="16"/>
                <w:szCs w:val="16"/>
              </w:rPr>
              <w:t>8.91</w:t>
            </w:r>
          </w:p>
        </w:tc>
        <w:tc>
          <w:tcPr>
            <w:tcW w:w="815" w:type="dxa"/>
            <w:shd w:val="clear" w:color="auto" w:fill="FFFFFF" w:themeFill="background1"/>
            <w:noWrap/>
            <w:vAlign w:val="center"/>
            <w:hideMark/>
          </w:tcPr>
          <w:p w14:paraId="4F7566F1" w14:textId="6254E1FE" w:rsidR="009235F3" w:rsidRDefault="009235F3" w:rsidP="009235F3">
            <w:pPr>
              <w:spacing w:after="0" w:line="240" w:lineRule="auto"/>
              <w:jc w:val="right"/>
              <w:rPr>
                <w:rFonts w:ascii="Calibri" w:hAnsi="Calibri"/>
                <w:sz w:val="16"/>
                <w:szCs w:val="16"/>
              </w:rPr>
            </w:pPr>
            <w:r>
              <w:rPr>
                <w:rFonts w:ascii="Calibri" w:hAnsi="Calibri" w:cs="Calibri"/>
                <w:sz w:val="16"/>
                <w:szCs w:val="16"/>
              </w:rPr>
              <w:t>53.47</w:t>
            </w:r>
          </w:p>
        </w:tc>
        <w:tc>
          <w:tcPr>
            <w:tcW w:w="815" w:type="dxa"/>
            <w:shd w:val="clear" w:color="auto" w:fill="FFFFFF" w:themeFill="background1"/>
            <w:noWrap/>
            <w:vAlign w:val="center"/>
            <w:hideMark/>
          </w:tcPr>
          <w:p w14:paraId="65FB02EA" w14:textId="4E6057E8"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138CB3CF" w14:textId="77777777" w:rsidTr="00F721D7">
        <w:trPr>
          <w:trHeight w:val="283"/>
        </w:trPr>
        <w:tc>
          <w:tcPr>
            <w:tcW w:w="992" w:type="dxa"/>
            <w:shd w:val="clear" w:color="auto" w:fill="auto"/>
            <w:noWrap/>
            <w:vAlign w:val="center"/>
            <w:hideMark/>
          </w:tcPr>
          <w:p w14:paraId="7D6EF5FF" w14:textId="2018A748"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4E01FDD" w14:textId="6F93D881"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410" w:type="dxa"/>
            <w:shd w:val="clear" w:color="auto" w:fill="auto"/>
            <w:noWrap/>
            <w:vAlign w:val="center"/>
            <w:hideMark/>
          </w:tcPr>
          <w:p w14:paraId="45332E3D" w14:textId="4F27FDB4"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War Mem &amp; Shelter Clean Apr</w:t>
            </w:r>
          </w:p>
        </w:tc>
        <w:tc>
          <w:tcPr>
            <w:tcW w:w="992" w:type="dxa"/>
            <w:shd w:val="clear" w:color="auto" w:fill="auto"/>
            <w:noWrap/>
            <w:vAlign w:val="center"/>
            <w:hideMark/>
          </w:tcPr>
          <w:p w14:paraId="5781A28A" w14:textId="1C9D2913"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34573CF" w14:textId="5578394C" w:rsidR="009235F3" w:rsidRDefault="009235F3" w:rsidP="009235F3">
            <w:pPr>
              <w:spacing w:after="0" w:line="240" w:lineRule="auto"/>
              <w:jc w:val="right"/>
              <w:rPr>
                <w:rFonts w:ascii="Calibri" w:hAnsi="Calibri"/>
                <w:sz w:val="16"/>
                <w:szCs w:val="16"/>
              </w:rPr>
            </w:pPr>
            <w:r>
              <w:rPr>
                <w:rFonts w:ascii="Calibri" w:hAnsi="Calibri" w:cs="Calibri"/>
                <w:sz w:val="16"/>
                <w:szCs w:val="16"/>
              </w:rPr>
              <w:t>44.56</w:t>
            </w:r>
          </w:p>
        </w:tc>
        <w:tc>
          <w:tcPr>
            <w:tcW w:w="815" w:type="dxa"/>
            <w:shd w:val="clear" w:color="auto" w:fill="FFFFFF" w:themeFill="background1"/>
            <w:noWrap/>
            <w:vAlign w:val="center"/>
            <w:hideMark/>
          </w:tcPr>
          <w:p w14:paraId="3A78805A" w14:textId="6F96A168" w:rsidR="009235F3" w:rsidRDefault="009235F3" w:rsidP="009235F3">
            <w:pPr>
              <w:spacing w:after="0" w:line="240" w:lineRule="auto"/>
              <w:jc w:val="right"/>
              <w:rPr>
                <w:rFonts w:ascii="Calibri" w:hAnsi="Calibri"/>
                <w:sz w:val="16"/>
                <w:szCs w:val="16"/>
              </w:rPr>
            </w:pPr>
            <w:r>
              <w:rPr>
                <w:rFonts w:ascii="Calibri" w:hAnsi="Calibri" w:cs="Calibri"/>
                <w:sz w:val="16"/>
                <w:szCs w:val="16"/>
              </w:rPr>
              <w:t>8.91</w:t>
            </w:r>
          </w:p>
        </w:tc>
        <w:tc>
          <w:tcPr>
            <w:tcW w:w="815" w:type="dxa"/>
            <w:shd w:val="clear" w:color="auto" w:fill="FFFFFF" w:themeFill="background1"/>
            <w:noWrap/>
            <w:vAlign w:val="center"/>
            <w:hideMark/>
          </w:tcPr>
          <w:p w14:paraId="3BE0C05B" w14:textId="1F92BE9F" w:rsidR="009235F3" w:rsidRDefault="009235F3" w:rsidP="009235F3">
            <w:pPr>
              <w:spacing w:after="0" w:line="240" w:lineRule="auto"/>
              <w:jc w:val="right"/>
              <w:rPr>
                <w:rFonts w:ascii="Calibri" w:hAnsi="Calibri"/>
                <w:sz w:val="16"/>
                <w:szCs w:val="16"/>
              </w:rPr>
            </w:pPr>
            <w:r>
              <w:rPr>
                <w:rFonts w:ascii="Calibri" w:hAnsi="Calibri" w:cs="Calibri"/>
                <w:sz w:val="16"/>
                <w:szCs w:val="16"/>
              </w:rPr>
              <w:t>53.47</w:t>
            </w:r>
          </w:p>
        </w:tc>
        <w:tc>
          <w:tcPr>
            <w:tcW w:w="815" w:type="dxa"/>
            <w:shd w:val="clear" w:color="auto" w:fill="FFFFFF" w:themeFill="background1"/>
            <w:noWrap/>
            <w:vAlign w:val="center"/>
            <w:hideMark/>
          </w:tcPr>
          <w:p w14:paraId="38403DB9" w14:textId="4932342F"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2A8F6A3E" w14:textId="77777777" w:rsidTr="00F721D7">
        <w:trPr>
          <w:trHeight w:val="283"/>
        </w:trPr>
        <w:tc>
          <w:tcPr>
            <w:tcW w:w="992" w:type="dxa"/>
            <w:shd w:val="clear" w:color="000000" w:fill="FFFFFF"/>
            <w:noWrap/>
            <w:vAlign w:val="center"/>
            <w:hideMark/>
          </w:tcPr>
          <w:p w14:paraId="17DAB843" w14:textId="383BFFC3"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CDB8E53" w14:textId="6896E71E"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Mr J Cross</w:t>
            </w:r>
          </w:p>
        </w:tc>
        <w:tc>
          <w:tcPr>
            <w:tcW w:w="2410" w:type="dxa"/>
            <w:shd w:val="clear" w:color="auto" w:fill="auto"/>
            <w:noWrap/>
            <w:vAlign w:val="center"/>
            <w:hideMark/>
          </w:tcPr>
          <w:p w14:paraId="4DEFD188" w14:textId="66FC13C2"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Internal Audit</w:t>
            </w:r>
          </w:p>
        </w:tc>
        <w:tc>
          <w:tcPr>
            <w:tcW w:w="992" w:type="dxa"/>
            <w:shd w:val="clear" w:color="auto" w:fill="auto"/>
            <w:noWrap/>
            <w:vAlign w:val="center"/>
            <w:hideMark/>
          </w:tcPr>
          <w:p w14:paraId="04461DE9" w14:textId="55FA22B9"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0F61C69" w14:textId="0B899B1A" w:rsidR="009235F3" w:rsidRDefault="009235F3" w:rsidP="009235F3">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4CAC946D" w14:textId="310AA860"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3C700DA" w14:textId="33FF4D50" w:rsidR="009235F3" w:rsidRDefault="009235F3" w:rsidP="009235F3">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54786A36" w14:textId="62AACC18"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065566A2" w14:textId="77777777" w:rsidTr="00F721D7">
        <w:trPr>
          <w:trHeight w:val="283"/>
        </w:trPr>
        <w:tc>
          <w:tcPr>
            <w:tcW w:w="992" w:type="dxa"/>
            <w:shd w:val="clear" w:color="000000" w:fill="FFFFFF"/>
            <w:noWrap/>
            <w:vAlign w:val="center"/>
            <w:hideMark/>
          </w:tcPr>
          <w:p w14:paraId="5AEB9115" w14:textId="276A225A"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A29B430" w14:textId="07CB6A9C"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4CF25BF2" w14:textId="33DBE474"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Salary May 2023</w:t>
            </w:r>
          </w:p>
        </w:tc>
        <w:tc>
          <w:tcPr>
            <w:tcW w:w="992" w:type="dxa"/>
            <w:shd w:val="clear" w:color="auto" w:fill="auto"/>
            <w:noWrap/>
            <w:vAlign w:val="center"/>
            <w:hideMark/>
          </w:tcPr>
          <w:p w14:paraId="08BE29D6" w14:textId="19CDA5AE"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2579ED5" w14:textId="6E2FDB55" w:rsidR="009235F3" w:rsidRDefault="009235F3" w:rsidP="009235F3">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76750BAC" w14:textId="0312BAD6"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34DAB78" w14:textId="207D8976" w:rsidR="009235F3" w:rsidRDefault="009235F3" w:rsidP="009235F3">
            <w:pPr>
              <w:spacing w:after="0" w:line="240" w:lineRule="auto"/>
              <w:jc w:val="right"/>
              <w:rPr>
                <w:rFonts w:ascii="Calibri" w:hAnsi="Calibri"/>
                <w:sz w:val="16"/>
                <w:szCs w:val="16"/>
              </w:rPr>
            </w:pPr>
            <w:r>
              <w:rPr>
                <w:rFonts w:ascii="Calibri" w:hAnsi="Calibri" w:cs="Calibri"/>
                <w:sz w:val="16"/>
                <w:szCs w:val="16"/>
              </w:rPr>
              <w:t>200.88</w:t>
            </w:r>
          </w:p>
        </w:tc>
        <w:tc>
          <w:tcPr>
            <w:tcW w:w="815" w:type="dxa"/>
            <w:shd w:val="clear" w:color="auto" w:fill="FFFFFF" w:themeFill="background1"/>
            <w:noWrap/>
            <w:vAlign w:val="center"/>
            <w:hideMark/>
          </w:tcPr>
          <w:p w14:paraId="55B7C6E0" w14:textId="6483B829"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195AA766" w14:textId="77777777" w:rsidTr="006160D1">
        <w:trPr>
          <w:trHeight w:val="283"/>
        </w:trPr>
        <w:tc>
          <w:tcPr>
            <w:tcW w:w="992" w:type="dxa"/>
            <w:shd w:val="clear" w:color="auto" w:fill="auto"/>
            <w:noWrap/>
            <w:vAlign w:val="center"/>
            <w:hideMark/>
          </w:tcPr>
          <w:p w14:paraId="2DFD1AF0" w14:textId="359225A9"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1FF2474" w14:textId="30E64A29"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142669FC" w14:textId="63381254"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Employer PAYE/NI May 2023</w:t>
            </w:r>
          </w:p>
        </w:tc>
        <w:tc>
          <w:tcPr>
            <w:tcW w:w="992" w:type="dxa"/>
            <w:shd w:val="clear" w:color="auto" w:fill="auto"/>
            <w:noWrap/>
            <w:vAlign w:val="center"/>
            <w:hideMark/>
          </w:tcPr>
          <w:p w14:paraId="20BC94FB" w14:textId="761FB185"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DAC3001" w14:textId="09625873" w:rsidR="009235F3" w:rsidRDefault="009235F3" w:rsidP="009235F3">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51BA99DD" w14:textId="0AC17635"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EAD84BB" w14:textId="521DF071" w:rsidR="009235F3" w:rsidRDefault="009235F3" w:rsidP="009235F3">
            <w:pPr>
              <w:spacing w:after="0" w:line="240" w:lineRule="auto"/>
              <w:jc w:val="right"/>
              <w:rPr>
                <w:rFonts w:ascii="Calibri" w:hAnsi="Calibri"/>
                <w:sz w:val="16"/>
                <w:szCs w:val="16"/>
              </w:rPr>
            </w:pPr>
            <w:r>
              <w:rPr>
                <w:rFonts w:ascii="Calibri" w:hAnsi="Calibri" w:cs="Calibri"/>
                <w:sz w:val="16"/>
                <w:szCs w:val="16"/>
              </w:rPr>
              <w:t>50.20</w:t>
            </w:r>
          </w:p>
        </w:tc>
        <w:tc>
          <w:tcPr>
            <w:tcW w:w="815" w:type="dxa"/>
            <w:shd w:val="clear" w:color="auto" w:fill="FFFFFF" w:themeFill="background1"/>
            <w:noWrap/>
            <w:vAlign w:val="center"/>
            <w:hideMark/>
          </w:tcPr>
          <w:p w14:paraId="61C9E4C8" w14:textId="0481B315"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64E075C2" w14:textId="77777777" w:rsidTr="006160D1">
        <w:trPr>
          <w:trHeight w:val="283"/>
        </w:trPr>
        <w:tc>
          <w:tcPr>
            <w:tcW w:w="992" w:type="dxa"/>
            <w:shd w:val="clear" w:color="000000" w:fill="FFFFFF"/>
            <w:noWrap/>
            <w:vAlign w:val="center"/>
            <w:hideMark/>
          </w:tcPr>
          <w:p w14:paraId="45D4A642" w14:textId="20E8AA49"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9FB0048" w14:textId="6AC28FEC"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Mr P Akers</w:t>
            </w:r>
          </w:p>
        </w:tc>
        <w:tc>
          <w:tcPr>
            <w:tcW w:w="2410" w:type="dxa"/>
            <w:shd w:val="clear" w:color="auto" w:fill="auto"/>
            <w:noWrap/>
            <w:vAlign w:val="center"/>
            <w:hideMark/>
          </w:tcPr>
          <w:p w14:paraId="7D467683" w14:textId="4EACB277"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Bus Shelter clean year charge</w:t>
            </w:r>
          </w:p>
        </w:tc>
        <w:tc>
          <w:tcPr>
            <w:tcW w:w="992" w:type="dxa"/>
            <w:shd w:val="clear" w:color="auto" w:fill="auto"/>
            <w:noWrap/>
            <w:vAlign w:val="center"/>
            <w:hideMark/>
          </w:tcPr>
          <w:p w14:paraId="133D6DD0" w14:textId="17AC4825"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6AA7F88" w14:textId="245763B8" w:rsidR="009235F3" w:rsidRDefault="009235F3" w:rsidP="009235F3">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45EB5C5F" w14:textId="5FC92251"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1438BCA" w14:textId="3D5C33BC" w:rsidR="009235F3" w:rsidRDefault="009235F3" w:rsidP="009235F3">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4756B812" w14:textId="5872F138"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46C23ED9" w14:textId="77777777" w:rsidTr="006160D1">
        <w:trPr>
          <w:trHeight w:val="283"/>
        </w:trPr>
        <w:tc>
          <w:tcPr>
            <w:tcW w:w="992" w:type="dxa"/>
            <w:shd w:val="clear" w:color="auto" w:fill="auto"/>
            <w:noWrap/>
            <w:vAlign w:val="center"/>
            <w:hideMark/>
          </w:tcPr>
          <w:p w14:paraId="438D4B23" w14:textId="3698D6D5"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E886651" w14:textId="7D0AD338"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DM Methodist Church</w:t>
            </w:r>
          </w:p>
        </w:tc>
        <w:tc>
          <w:tcPr>
            <w:tcW w:w="2410" w:type="dxa"/>
            <w:shd w:val="clear" w:color="auto" w:fill="auto"/>
            <w:noWrap/>
            <w:vAlign w:val="center"/>
            <w:hideMark/>
          </w:tcPr>
          <w:p w14:paraId="71C9FAC7" w14:textId="37DA8209"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Room Hire 15.05.2023</w:t>
            </w:r>
          </w:p>
        </w:tc>
        <w:tc>
          <w:tcPr>
            <w:tcW w:w="992" w:type="dxa"/>
            <w:shd w:val="clear" w:color="auto" w:fill="auto"/>
            <w:noWrap/>
            <w:vAlign w:val="center"/>
            <w:hideMark/>
          </w:tcPr>
          <w:p w14:paraId="6CA69DD3" w14:textId="369A6E3B"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F019978" w14:textId="1DD7A410" w:rsidR="009235F3" w:rsidRDefault="009235F3" w:rsidP="009235F3">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0B696724" w14:textId="2D2C105B"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5A67BAF" w14:textId="4FE9F8E2" w:rsidR="009235F3" w:rsidRDefault="009235F3" w:rsidP="009235F3">
            <w:pPr>
              <w:spacing w:after="0" w:line="240" w:lineRule="auto"/>
              <w:jc w:val="right"/>
              <w:rPr>
                <w:rFonts w:ascii="Calibri" w:hAnsi="Calibri"/>
                <w:sz w:val="16"/>
                <w:szCs w:val="16"/>
              </w:rPr>
            </w:pPr>
            <w:r>
              <w:rPr>
                <w:rFonts w:ascii="Calibri" w:hAnsi="Calibri" w:cs="Calibri"/>
                <w:sz w:val="16"/>
                <w:szCs w:val="16"/>
              </w:rPr>
              <w:t>14.00</w:t>
            </w:r>
          </w:p>
        </w:tc>
        <w:tc>
          <w:tcPr>
            <w:tcW w:w="815" w:type="dxa"/>
            <w:shd w:val="clear" w:color="auto" w:fill="FFFFFF" w:themeFill="background1"/>
            <w:noWrap/>
            <w:vAlign w:val="center"/>
            <w:hideMark/>
          </w:tcPr>
          <w:p w14:paraId="3EE3DDD6" w14:textId="6EF0CD45"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9235F3" w14:paraId="6258298A" w14:textId="77777777" w:rsidTr="006160D1">
        <w:trPr>
          <w:trHeight w:val="283"/>
        </w:trPr>
        <w:tc>
          <w:tcPr>
            <w:tcW w:w="992" w:type="dxa"/>
            <w:shd w:val="clear" w:color="000000" w:fill="FFFFFF"/>
            <w:noWrap/>
            <w:vAlign w:val="center"/>
            <w:hideMark/>
          </w:tcPr>
          <w:p w14:paraId="24F1D816" w14:textId="3C84543B"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CFB81E1" w14:textId="0BD533DB"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Centaurus Construction</w:t>
            </w:r>
          </w:p>
        </w:tc>
        <w:tc>
          <w:tcPr>
            <w:tcW w:w="2410" w:type="dxa"/>
            <w:shd w:val="clear" w:color="auto" w:fill="auto"/>
            <w:noWrap/>
            <w:vAlign w:val="center"/>
            <w:hideMark/>
          </w:tcPr>
          <w:p w14:paraId="07B2964B" w14:textId="7AF9E015" w:rsidR="009235F3" w:rsidRDefault="009235F3" w:rsidP="009235F3">
            <w:pPr>
              <w:spacing w:after="0" w:line="240" w:lineRule="auto"/>
              <w:rPr>
                <w:rFonts w:ascii="Calibri" w:hAnsi="Calibri"/>
                <w:color w:val="000000"/>
                <w:sz w:val="16"/>
                <w:szCs w:val="16"/>
              </w:rPr>
            </w:pPr>
            <w:r>
              <w:rPr>
                <w:rFonts w:ascii="Calibri" w:hAnsi="Calibri" w:cs="Calibri"/>
                <w:color w:val="000000"/>
                <w:sz w:val="16"/>
                <w:szCs w:val="16"/>
              </w:rPr>
              <w:t>Bus Shelter renovation</w:t>
            </w:r>
          </w:p>
        </w:tc>
        <w:tc>
          <w:tcPr>
            <w:tcW w:w="992" w:type="dxa"/>
            <w:shd w:val="clear" w:color="auto" w:fill="auto"/>
            <w:noWrap/>
            <w:vAlign w:val="center"/>
            <w:hideMark/>
          </w:tcPr>
          <w:p w14:paraId="693C70F8" w14:textId="7FCB1AAB" w:rsidR="009235F3" w:rsidRDefault="009235F3" w:rsidP="009235F3">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EC6BD00" w14:textId="634B634F" w:rsidR="009235F3" w:rsidRDefault="009235F3" w:rsidP="009235F3">
            <w:pPr>
              <w:spacing w:after="0" w:line="240" w:lineRule="auto"/>
              <w:jc w:val="right"/>
              <w:rPr>
                <w:rFonts w:ascii="Calibri" w:hAnsi="Calibri"/>
                <w:sz w:val="16"/>
                <w:szCs w:val="16"/>
              </w:rPr>
            </w:pPr>
            <w:r>
              <w:rPr>
                <w:rFonts w:ascii="Calibri" w:hAnsi="Calibri" w:cs="Calibri"/>
                <w:sz w:val="16"/>
                <w:szCs w:val="16"/>
              </w:rPr>
              <w:t>6,375.00</w:t>
            </w:r>
          </w:p>
        </w:tc>
        <w:tc>
          <w:tcPr>
            <w:tcW w:w="815" w:type="dxa"/>
            <w:shd w:val="clear" w:color="auto" w:fill="FFFFFF" w:themeFill="background1"/>
            <w:noWrap/>
            <w:vAlign w:val="center"/>
            <w:hideMark/>
          </w:tcPr>
          <w:p w14:paraId="394D79D9" w14:textId="19644097" w:rsidR="009235F3" w:rsidRDefault="009235F3" w:rsidP="009235F3">
            <w:pPr>
              <w:spacing w:after="0" w:line="240" w:lineRule="auto"/>
              <w:jc w:val="right"/>
              <w:rPr>
                <w:rFonts w:ascii="Calibri" w:hAnsi="Calibri"/>
                <w:sz w:val="16"/>
                <w:szCs w:val="16"/>
              </w:rPr>
            </w:pPr>
            <w:r>
              <w:rPr>
                <w:rFonts w:ascii="Calibri" w:hAnsi="Calibri" w:cs="Calibri"/>
                <w:sz w:val="16"/>
                <w:szCs w:val="16"/>
              </w:rPr>
              <w:t>1,275.00</w:t>
            </w:r>
          </w:p>
        </w:tc>
        <w:tc>
          <w:tcPr>
            <w:tcW w:w="815" w:type="dxa"/>
            <w:shd w:val="clear" w:color="auto" w:fill="FFFFFF" w:themeFill="background1"/>
            <w:noWrap/>
            <w:vAlign w:val="center"/>
            <w:hideMark/>
          </w:tcPr>
          <w:p w14:paraId="6C48534B" w14:textId="6B401150" w:rsidR="009235F3" w:rsidRDefault="009235F3" w:rsidP="009235F3">
            <w:pPr>
              <w:spacing w:after="0" w:line="240" w:lineRule="auto"/>
              <w:jc w:val="right"/>
              <w:rPr>
                <w:rFonts w:ascii="Calibri" w:hAnsi="Calibri"/>
                <w:sz w:val="16"/>
                <w:szCs w:val="16"/>
              </w:rPr>
            </w:pPr>
            <w:r>
              <w:rPr>
                <w:rFonts w:ascii="Calibri" w:hAnsi="Calibri" w:cs="Calibri"/>
                <w:sz w:val="16"/>
                <w:szCs w:val="16"/>
              </w:rPr>
              <w:t>7,650.00</w:t>
            </w:r>
          </w:p>
        </w:tc>
        <w:tc>
          <w:tcPr>
            <w:tcW w:w="815" w:type="dxa"/>
            <w:shd w:val="clear" w:color="auto" w:fill="FFFFFF" w:themeFill="background1"/>
            <w:noWrap/>
            <w:vAlign w:val="center"/>
            <w:hideMark/>
          </w:tcPr>
          <w:p w14:paraId="2DB05FCE" w14:textId="56040D85" w:rsidR="009235F3" w:rsidRDefault="009235F3" w:rsidP="009235F3">
            <w:pPr>
              <w:spacing w:after="0" w:line="240" w:lineRule="auto"/>
              <w:jc w:val="right"/>
              <w:rPr>
                <w:rFonts w:ascii="Calibri" w:hAnsi="Calibri"/>
                <w:sz w:val="16"/>
                <w:szCs w:val="16"/>
              </w:rPr>
            </w:pPr>
            <w:r>
              <w:rPr>
                <w:rFonts w:ascii="Calibri" w:hAnsi="Calibri" w:cs="Calibri"/>
                <w:sz w:val="16"/>
                <w:szCs w:val="16"/>
              </w:rPr>
              <w:t>0.00</w:t>
            </w:r>
          </w:p>
        </w:tc>
      </w:tr>
      <w:tr w:rsidR="00196045" w:rsidRPr="00440C10" w14:paraId="0AC010FA" w14:textId="77777777" w:rsidTr="006719EE">
        <w:trPr>
          <w:trHeight w:val="300"/>
        </w:trPr>
        <w:tc>
          <w:tcPr>
            <w:tcW w:w="9497" w:type="dxa"/>
            <w:gridSpan w:val="8"/>
            <w:shd w:val="clear" w:color="auto" w:fill="FFFFFF" w:themeFill="background1"/>
            <w:noWrap/>
            <w:vAlign w:val="center"/>
            <w:hideMark/>
          </w:tcPr>
          <w:p w14:paraId="60D94885" w14:textId="77777777" w:rsidR="00196045" w:rsidRPr="00440C10" w:rsidRDefault="00196045" w:rsidP="006719E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D42236" w14:paraId="7AB63236" w14:textId="77777777" w:rsidTr="009235F3">
        <w:trPr>
          <w:trHeight w:val="283"/>
        </w:trPr>
        <w:tc>
          <w:tcPr>
            <w:tcW w:w="992" w:type="dxa"/>
            <w:shd w:val="clear" w:color="auto" w:fill="auto"/>
            <w:noWrap/>
            <w:vAlign w:val="center"/>
          </w:tcPr>
          <w:p w14:paraId="5F0C67B7" w14:textId="1844708B" w:rsidR="00D42236" w:rsidRDefault="00D42236" w:rsidP="00D42236">
            <w:pPr>
              <w:spacing w:after="0" w:line="240" w:lineRule="auto"/>
              <w:rPr>
                <w:rFonts w:ascii="Calibri" w:hAnsi="Calibri"/>
                <w:color w:val="000000"/>
                <w:sz w:val="16"/>
                <w:szCs w:val="16"/>
              </w:rPr>
            </w:pPr>
            <w:r>
              <w:rPr>
                <w:rFonts w:ascii="Calibri" w:hAnsi="Calibri" w:cs="Calibri"/>
                <w:color w:val="000000"/>
                <w:sz w:val="16"/>
                <w:szCs w:val="16"/>
              </w:rPr>
              <w:t>19.06.2023</w:t>
            </w:r>
          </w:p>
        </w:tc>
        <w:tc>
          <w:tcPr>
            <w:tcW w:w="1843" w:type="dxa"/>
            <w:shd w:val="clear" w:color="auto" w:fill="auto"/>
            <w:noWrap/>
            <w:vAlign w:val="center"/>
          </w:tcPr>
          <w:p w14:paraId="79F3C3C0" w14:textId="149E4B62" w:rsidR="00D42236" w:rsidRDefault="00D42236" w:rsidP="00D42236">
            <w:pPr>
              <w:spacing w:after="0" w:line="240" w:lineRule="auto"/>
              <w:rPr>
                <w:rFonts w:ascii="Calibri" w:hAnsi="Calibri"/>
                <w:color w:val="000000"/>
                <w:sz w:val="16"/>
                <w:szCs w:val="16"/>
              </w:rPr>
            </w:pPr>
            <w:r>
              <w:rPr>
                <w:rFonts w:ascii="Calibri" w:hAnsi="Calibri" w:cs="Calibri"/>
                <w:color w:val="000000"/>
                <w:sz w:val="16"/>
                <w:szCs w:val="16"/>
              </w:rPr>
              <w:t xml:space="preserve">Norfolk County </w:t>
            </w:r>
            <w:proofErr w:type="spellStart"/>
            <w:r>
              <w:rPr>
                <w:rFonts w:ascii="Calibri" w:hAnsi="Calibri" w:cs="Calibri"/>
                <w:color w:val="000000"/>
                <w:sz w:val="16"/>
                <w:szCs w:val="16"/>
              </w:rPr>
              <w:t>County</w:t>
            </w:r>
            <w:proofErr w:type="spellEnd"/>
          </w:p>
        </w:tc>
        <w:tc>
          <w:tcPr>
            <w:tcW w:w="2410" w:type="dxa"/>
            <w:shd w:val="clear" w:color="auto" w:fill="auto"/>
            <w:noWrap/>
            <w:vAlign w:val="center"/>
          </w:tcPr>
          <w:p w14:paraId="17A988A6" w14:textId="17BE9BA3" w:rsidR="00D42236" w:rsidRDefault="00D42236" w:rsidP="00D42236">
            <w:pPr>
              <w:spacing w:after="0" w:line="240" w:lineRule="auto"/>
              <w:rPr>
                <w:rFonts w:ascii="Calibri" w:hAnsi="Calibri"/>
                <w:color w:val="000000"/>
                <w:sz w:val="16"/>
                <w:szCs w:val="16"/>
              </w:rPr>
            </w:pPr>
            <w:r>
              <w:rPr>
                <w:rFonts w:ascii="Calibri" w:hAnsi="Calibri" w:cs="Calibri"/>
                <w:color w:val="000000"/>
                <w:sz w:val="16"/>
                <w:szCs w:val="16"/>
              </w:rPr>
              <w:t>Parish Partnership Scheme</w:t>
            </w:r>
          </w:p>
        </w:tc>
        <w:tc>
          <w:tcPr>
            <w:tcW w:w="992" w:type="dxa"/>
            <w:shd w:val="clear" w:color="auto" w:fill="auto"/>
            <w:noWrap/>
            <w:vAlign w:val="center"/>
          </w:tcPr>
          <w:p w14:paraId="5DEC115C" w14:textId="06657610" w:rsidR="00D42236" w:rsidRDefault="00D42236" w:rsidP="00D4223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tcPr>
          <w:p w14:paraId="4462D415" w14:textId="7D6EFFFA" w:rsidR="00D42236" w:rsidRDefault="00D42236" w:rsidP="00D4223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1E6F056B" w14:textId="265F148E" w:rsidR="00D42236" w:rsidRDefault="00D42236" w:rsidP="00D4223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242FA0E8" w14:textId="28A45372" w:rsidR="00D42236" w:rsidRDefault="00D42236" w:rsidP="00D42236">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tcPr>
          <w:p w14:paraId="523C9F40" w14:textId="3D17D44D" w:rsidR="00D42236" w:rsidRDefault="00D42236" w:rsidP="00D42236">
            <w:pPr>
              <w:spacing w:after="0" w:line="240" w:lineRule="auto"/>
              <w:jc w:val="right"/>
              <w:rPr>
                <w:rFonts w:ascii="Calibri" w:hAnsi="Calibri"/>
                <w:sz w:val="16"/>
                <w:szCs w:val="16"/>
              </w:rPr>
            </w:pPr>
            <w:r>
              <w:rPr>
                <w:rFonts w:ascii="Calibri" w:hAnsi="Calibri" w:cs="Calibri"/>
                <w:sz w:val="16"/>
                <w:szCs w:val="16"/>
              </w:rPr>
              <w:t>3,187.50</w:t>
            </w:r>
          </w:p>
        </w:tc>
      </w:tr>
      <w:tr w:rsidR="00D42236" w14:paraId="797E21B9" w14:textId="77777777" w:rsidTr="006719EE">
        <w:trPr>
          <w:trHeight w:val="283"/>
        </w:trPr>
        <w:tc>
          <w:tcPr>
            <w:tcW w:w="6237" w:type="dxa"/>
            <w:gridSpan w:val="4"/>
            <w:shd w:val="clear" w:color="auto" w:fill="auto"/>
            <w:noWrap/>
            <w:vAlign w:val="center"/>
            <w:hideMark/>
          </w:tcPr>
          <w:p w14:paraId="00534ED8" w14:textId="623C9177" w:rsidR="00D42236" w:rsidRPr="00440C10" w:rsidRDefault="00D42236" w:rsidP="00D42236">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w:t>
            </w:r>
            <w:r>
              <w:rPr>
                <w:rFonts w:eastAsia="Times New Roman" w:cs="Times New Roman"/>
                <w:b/>
                <w:bCs/>
                <w:color w:val="000000"/>
                <w:sz w:val="16"/>
                <w:szCs w:val="16"/>
                <w:lang w:eastAsia="en-GB"/>
              </w:rPr>
              <w:t>s</w:t>
            </w:r>
          </w:p>
        </w:tc>
        <w:tc>
          <w:tcPr>
            <w:tcW w:w="815" w:type="dxa"/>
            <w:shd w:val="clear" w:color="auto" w:fill="auto"/>
            <w:noWrap/>
            <w:vAlign w:val="center"/>
            <w:hideMark/>
          </w:tcPr>
          <w:p w14:paraId="17046241" w14:textId="6A15107A" w:rsidR="00D42236" w:rsidRDefault="00D42236" w:rsidP="00D42236">
            <w:pPr>
              <w:spacing w:after="0" w:line="240" w:lineRule="auto"/>
              <w:jc w:val="right"/>
              <w:rPr>
                <w:rFonts w:ascii="Calibri" w:hAnsi="Calibri"/>
                <w:b/>
                <w:bCs/>
                <w:sz w:val="16"/>
                <w:szCs w:val="16"/>
              </w:rPr>
            </w:pPr>
            <w:r>
              <w:rPr>
                <w:rFonts w:ascii="Calibri" w:hAnsi="Calibri" w:cs="Calibri"/>
                <w:b/>
                <w:bCs/>
                <w:sz w:val="16"/>
                <w:szCs w:val="16"/>
              </w:rPr>
              <w:t>6,837.36</w:t>
            </w:r>
          </w:p>
        </w:tc>
        <w:tc>
          <w:tcPr>
            <w:tcW w:w="815" w:type="dxa"/>
            <w:shd w:val="clear" w:color="auto" w:fill="FFFFFF" w:themeFill="background1"/>
            <w:noWrap/>
            <w:vAlign w:val="center"/>
            <w:hideMark/>
          </w:tcPr>
          <w:p w14:paraId="1E3A0A6B" w14:textId="4525FA40" w:rsidR="00D42236" w:rsidRDefault="00D42236" w:rsidP="00D42236">
            <w:pPr>
              <w:spacing w:after="0" w:line="240" w:lineRule="auto"/>
              <w:jc w:val="right"/>
              <w:rPr>
                <w:rFonts w:ascii="Calibri" w:hAnsi="Calibri"/>
                <w:b/>
                <w:bCs/>
                <w:sz w:val="16"/>
                <w:szCs w:val="16"/>
              </w:rPr>
            </w:pPr>
            <w:r>
              <w:rPr>
                <w:rFonts w:ascii="Calibri" w:hAnsi="Calibri" w:cs="Calibri"/>
                <w:b/>
                <w:bCs/>
                <w:sz w:val="16"/>
                <w:szCs w:val="16"/>
              </w:rPr>
              <w:t>1,294.73</w:t>
            </w:r>
          </w:p>
        </w:tc>
        <w:tc>
          <w:tcPr>
            <w:tcW w:w="815" w:type="dxa"/>
            <w:shd w:val="clear" w:color="auto" w:fill="FFFFFF" w:themeFill="background1"/>
            <w:noWrap/>
            <w:vAlign w:val="center"/>
            <w:hideMark/>
          </w:tcPr>
          <w:p w14:paraId="33AE728F" w14:textId="5CFE5299" w:rsidR="00D42236" w:rsidRDefault="00D42236" w:rsidP="00D42236">
            <w:pPr>
              <w:spacing w:after="0" w:line="240" w:lineRule="auto"/>
              <w:jc w:val="right"/>
              <w:rPr>
                <w:rFonts w:ascii="Calibri" w:hAnsi="Calibri"/>
                <w:b/>
                <w:bCs/>
                <w:sz w:val="16"/>
                <w:szCs w:val="16"/>
              </w:rPr>
            </w:pPr>
            <w:r>
              <w:rPr>
                <w:rFonts w:ascii="Calibri" w:hAnsi="Calibri" w:cs="Calibri"/>
                <w:b/>
                <w:bCs/>
                <w:sz w:val="16"/>
                <w:szCs w:val="16"/>
              </w:rPr>
              <w:t>8,132.09</w:t>
            </w:r>
          </w:p>
        </w:tc>
        <w:tc>
          <w:tcPr>
            <w:tcW w:w="815" w:type="dxa"/>
            <w:shd w:val="clear" w:color="auto" w:fill="FFFFFF" w:themeFill="background1"/>
            <w:noWrap/>
            <w:vAlign w:val="center"/>
            <w:hideMark/>
          </w:tcPr>
          <w:p w14:paraId="466DB323" w14:textId="23B3A042" w:rsidR="00D42236" w:rsidRDefault="00D42236" w:rsidP="00D42236">
            <w:pPr>
              <w:spacing w:after="0" w:line="240" w:lineRule="auto"/>
              <w:jc w:val="right"/>
              <w:rPr>
                <w:rFonts w:ascii="Calibri" w:hAnsi="Calibri"/>
                <w:b/>
                <w:bCs/>
                <w:sz w:val="16"/>
                <w:szCs w:val="16"/>
              </w:rPr>
            </w:pPr>
            <w:r>
              <w:rPr>
                <w:rFonts w:ascii="Calibri" w:hAnsi="Calibri" w:cs="Calibri"/>
                <w:b/>
                <w:bCs/>
                <w:sz w:val="16"/>
                <w:szCs w:val="16"/>
              </w:rPr>
              <w:t>5,771.26</w:t>
            </w:r>
          </w:p>
        </w:tc>
      </w:tr>
    </w:tbl>
    <w:p w14:paraId="1A602F31" w14:textId="76FF1821" w:rsidR="00196045" w:rsidRPr="00DC0734" w:rsidRDefault="00196045" w:rsidP="00275519">
      <w:pPr>
        <w:pStyle w:val="NoSpacing"/>
        <w:tabs>
          <w:tab w:val="left" w:pos="709"/>
        </w:tabs>
        <w:contextualSpacing/>
        <w:jc w:val="both"/>
        <w:rPr>
          <w:rFonts w:cstheme="minorHAnsi"/>
        </w:rPr>
      </w:pPr>
    </w:p>
    <w:p w14:paraId="6F17ACC8" w14:textId="128F2AE3" w:rsidR="00275519" w:rsidRPr="00DC0734" w:rsidRDefault="00275519" w:rsidP="00FC23C8">
      <w:pPr>
        <w:pStyle w:val="NoSpacing"/>
        <w:tabs>
          <w:tab w:val="left" w:pos="709"/>
        </w:tabs>
        <w:ind w:left="709"/>
        <w:contextualSpacing/>
        <w:jc w:val="both"/>
        <w:rPr>
          <w:rFonts w:cstheme="minorHAnsi"/>
          <w:b/>
        </w:rPr>
      </w:pPr>
      <w:r w:rsidRPr="00DC0734">
        <w:rPr>
          <w:rFonts w:cstheme="minorHAnsi"/>
          <w:b/>
        </w:rPr>
        <w:t>Proposed –</w:t>
      </w:r>
      <w:r w:rsidR="00323FC8" w:rsidRPr="00DC0734">
        <w:rPr>
          <w:rFonts w:cstheme="minorHAnsi"/>
          <w:b/>
        </w:rPr>
        <w:t xml:space="preserve"> </w:t>
      </w:r>
      <w:r w:rsidRPr="00DC0734">
        <w:rPr>
          <w:rFonts w:cstheme="minorHAnsi"/>
          <w:b/>
        </w:rPr>
        <w:t xml:space="preserve">Cllr </w:t>
      </w:r>
      <w:r w:rsidR="00560BE4">
        <w:rPr>
          <w:rFonts w:cstheme="minorHAnsi"/>
          <w:b/>
        </w:rPr>
        <w:t>Daymond</w:t>
      </w:r>
      <w:r w:rsidR="00323FC8" w:rsidRPr="00DC0734">
        <w:rPr>
          <w:rFonts w:cstheme="minorHAnsi"/>
          <w:b/>
        </w:rPr>
        <w:tab/>
      </w:r>
      <w:r w:rsidRPr="00DC0734">
        <w:rPr>
          <w:rFonts w:cstheme="minorHAnsi"/>
          <w:b/>
        </w:rPr>
        <w:tab/>
      </w:r>
      <w:r w:rsidRPr="00DC0734">
        <w:rPr>
          <w:rFonts w:cstheme="minorHAnsi"/>
          <w:b/>
        </w:rPr>
        <w:tab/>
      </w:r>
      <w:r w:rsidRPr="00DC0734">
        <w:rPr>
          <w:rFonts w:cstheme="minorHAnsi"/>
          <w:b/>
        </w:rPr>
        <w:tab/>
        <w:t>Seconded –</w:t>
      </w:r>
      <w:r w:rsidR="004B2466" w:rsidRPr="00DC0734">
        <w:rPr>
          <w:rFonts w:cstheme="minorHAnsi"/>
          <w:b/>
        </w:rPr>
        <w:t xml:space="preserve"> </w:t>
      </w:r>
      <w:r w:rsidR="00560BE4">
        <w:rPr>
          <w:rFonts w:cstheme="minorHAnsi"/>
          <w:b/>
        </w:rPr>
        <w:t xml:space="preserve">Vice Chairman, </w:t>
      </w:r>
      <w:r w:rsidRPr="00DC0734">
        <w:rPr>
          <w:rFonts w:cstheme="minorHAnsi"/>
          <w:b/>
        </w:rPr>
        <w:t xml:space="preserve">Cllr </w:t>
      </w:r>
      <w:r w:rsidR="00560BE4">
        <w:rPr>
          <w:rFonts w:cstheme="minorHAnsi"/>
          <w:b/>
        </w:rPr>
        <w:t>Swaine</w:t>
      </w:r>
    </w:p>
    <w:p w14:paraId="7A4C74DB" w14:textId="77777777" w:rsidR="00275519" w:rsidRPr="00DC0734" w:rsidRDefault="00275519" w:rsidP="00FC23C8">
      <w:pPr>
        <w:pStyle w:val="NoSpacing"/>
        <w:tabs>
          <w:tab w:val="left" w:pos="709"/>
        </w:tabs>
        <w:ind w:left="709"/>
        <w:contextualSpacing/>
        <w:jc w:val="both"/>
        <w:rPr>
          <w:rFonts w:cstheme="minorHAnsi"/>
          <w:b/>
        </w:rPr>
      </w:pPr>
    </w:p>
    <w:p w14:paraId="622BEDAB" w14:textId="36AA0980" w:rsidR="00275519" w:rsidRPr="00DC0734" w:rsidRDefault="00275519" w:rsidP="00FC23C8">
      <w:pPr>
        <w:pStyle w:val="NoSpacing"/>
        <w:tabs>
          <w:tab w:val="left" w:pos="709"/>
        </w:tabs>
        <w:ind w:left="709"/>
        <w:contextualSpacing/>
        <w:jc w:val="both"/>
        <w:rPr>
          <w:rFonts w:cstheme="minorHAnsi"/>
          <w:b/>
        </w:rPr>
      </w:pPr>
      <w:r w:rsidRPr="00DC0734">
        <w:rPr>
          <w:rFonts w:cstheme="minorHAnsi"/>
          <w:b/>
        </w:rPr>
        <w:t xml:space="preserve">That the payment of bills </w:t>
      </w:r>
      <w:proofErr w:type="gramStart"/>
      <w:r w:rsidRPr="00DC0734">
        <w:rPr>
          <w:rFonts w:cstheme="minorHAnsi"/>
          <w:b/>
        </w:rPr>
        <w:t>are</w:t>
      </w:r>
      <w:proofErr w:type="gramEnd"/>
      <w:r w:rsidRPr="00DC0734">
        <w:rPr>
          <w:rFonts w:cstheme="minorHAnsi"/>
          <w:b/>
        </w:rPr>
        <w:t xml:space="preserve"> approved in accordance with the schedule</w:t>
      </w:r>
      <w:r w:rsidR="004B2466" w:rsidRPr="00DC0734">
        <w:rPr>
          <w:rFonts w:cstheme="minorHAnsi"/>
          <w:b/>
        </w:rPr>
        <w:t xml:space="preserve"> and the receipts are noted</w:t>
      </w:r>
      <w:r w:rsidRPr="00DC0734">
        <w:rPr>
          <w:rFonts w:cstheme="minorHAnsi"/>
          <w:b/>
        </w:rPr>
        <w:t>.</w:t>
      </w:r>
    </w:p>
    <w:p w14:paraId="4A49998E" w14:textId="77777777" w:rsidR="00275519" w:rsidRPr="00DC0734" w:rsidRDefault="00275519" w:rsidP="00FC23C8">
      <w:pPr>
        <w:pStyle w:val="NoSpacing"/>
        <w:tabs>
          <w:tab w:val="left" w:pos="709"/>
        </w:tabs>
        <w:ind w:left="709"/>
        <w:contextualSpacing/>
        <w:jc w:val="both"/>
        <w:rPr>
          <w:rFonts w:cstheme="minorHAnsi"/>
          <w:b/>
        </w:rPr>
      </w:pPr>
    </w:p>
    <w:p w14:paraId="0494ADAA" w14:textId="77777777" w:rsidR="00275519" w:rsidRPr="00DC0734" w:rsidRDefault="00275519" w:rsidP="00FC23C8">
      <w:pPr>
        <w:pStyle w:val="NoSpacing"/>
        <w:tabs>
          <w:tab w:val="left" w:pos="709"/>
        </w:tabs>
        <w:ind w:left="709"/>
        <w:contextualSpacing/>
        <w:jc w:val="both"/>
        <w:rPr>
          <w:rFonts w:cstheme="minorHAnsi"/>
          <w:b/>
        </w:rPr>
      </w:pPr>
      <w:r w:rsidRPr="00DC0734">
        <w:rPr>
          <w:rFonts w:cstheme="minorHAnsi"/>
          <w:b/>
        </w:rPr>
        <w:t>All in favour</w:t>
      </w:r>
    </w:p>
    <w:p w14:paraId="7AAD4837" w14:textId="77777777" w:rsidR="009235F3" w:rsidRPr="00DC0734" w:rsidRDefault="009235F3" w:rsidP="009235F3">
      <w:pPr>
        <w:pStyle w:val="NoSpacing"/>
        <w:tabs>
          <w:tab w:val="left" w:pos="709"/>
        </w:tabs>
        <w:ind w:left="709"/>
        <w:contextualSpacing/>
        <w:jc w:val="both"/>
        <w:rPr>
          <w:rFonts w:cstheme="minorHAnsi"/>
          <w:b/>
        </w:rPr>
      </w:pPr>
    </w:p>
    <w:p w14:paraId="6B94A7AA" w14:textId="77777777" w:rsidR="009235F3" w:rsidRPr="00DC0734" w:rsidRDefault="009235F3" w:rsidP="009235F3">
      <w:pPr>
        <w:pStyle w:val="NoSpacing"/>
        <w:numPr>
          <w:ilvl w:val="0"/>
          <w:numId w:val="24"/>
        </w:numPr>
        <w:ind w:left="709" w:hanging="709"/>
        <w:jc w:val="both"/>
        <w:rPr>
          <w:rFonts w:cstheme="minorHAnsi"/>
          <w:b/>
        </w:rPr>
      </w:pPr>
      <w:r w:rsidRPr="00DC0734">
        <w:rPr>
          <w:rFonts w:cstheme="minorHAnsi"/>
          <w:b/>
        </w:rPr>
        <w:t>Annual Governance for the Accounts 2022/2023</w:t>
      </w:r>
    </w:p>
    <w:p w14:paraId="40F11992" w14:textId="77777777" w:rsidR="009235F3" w:rsidRPr="00DC0734" w:rsidRDefault="009235F3" w:rsidP="009235F3">
      <w:pPr>
        <w:pStyle w:val="NoSpacing"/>
        <w:numPr>
          <w:ilvl w:val="1"/>
          <w:numId w:val="24"/>
        </w:numPr>
        <w:jc w:val="both"/>
        <w:rPr>
          <w:rFonts w:cstheme="minorHAnsi"/>
          <w:b/>
        </w:rPr>
      </w:pPr>
      <w:r w:rsidRPr="00DC0734">
        <w:rPr>
          <w:rFonts w:cstheme="minorHAnsi"/>
          <w:b/>
        </w:rPr>
        <w:t>Internal Audit Report 2022/2023</w:t>
      </w:r>
    </w:p>
    <w:p w14:paraId="7C6ED6C5" w14:textId="635D958F" w:rsidR="009235F3" w:rsidRPr="00DC0734" w:rsidRDefault="009235F3" w:rsidP="009235F3">
      <w:pPr>
        <w:pStyle w:val="NoSpacing"/>
        <w:tabs>
          <w:tab w:val="left" w:pos="709"/>
        </w:tabs>
        <w:ind w:left="709"/>
        <w:contextualSpacing/>
        <w:jc w:val="both"/>
        <w:rPr>
          <w:rFonts w:cstheme="minorHAnsi"/>
        </w:rPr>
      </w:pPr>
      <w:r w:rsidRPr="00DC0734">
        <w:rPr>
          <w:rFonts w:cstheme="minorHAnsi"/>
        </w:rPr>
        <w:t xml:space="preserve">The Clerk had circulated the Annual Internal Audit Report 2022/2023, prepared by Mr John Cross, with the agenda.  The Internal Audit had been carried out on </w:t>
      </w:r>
      <w:r w:rsidR="00240753">
        <w:rPr>
          <w:rFonts w:cstheme="minorHAnsi"/>
        </w:rPr>
        <w:t>Friday</w:t>
      </w:r>
      <w:r w:rsidRPr="00DC0734">
        <w:rPr>
          <w:rFonts w:cstheme="minorHAnsi"/>
        </w:rPr>
        <w:t>, 12</w:t>
      </w:r>
      <w:r w:rsidRPr="00DC0734">
        <w:rPr>
          <w:rFonts w:cstheme="minorHAnsi"/>
          <w:vertAlign w:val="superscript"/>
        </w:rPr>
        <w:t>th</w:t>
      </w:r>
      <w:r w:rsidRPr="00DC0734">
        <w:rPr>
          <w:rFonts w:cstheme="minorHAnsi"/>
        </w:rPr>
        <w:t xml:space="preserve"> May 2023.  All accounts, records, supporting documents and safeguards were found to be efficiently maintained and in place.</w:t>
      </w:r>
    </w:p>
    <w:p w14:paraId="43323083" w14:textId="77777777" w:rsidR="009235F3" w:rsidRPr="00DC0734" w:rsidRDefault="009235F3" w:rsidP="009235F3">
      <w:pPr>
        <w:pStyle w:val="NoSpacing"/>
        <w:tabs>
          <w:tab w:val="left" w:pos="709"/>
        </w:tabs>
        <w:ind w:left="709"/>
        <w:contextualSpacing/>
        <w:jc w:val="both"/>
        <w:rPr>
          <w:rFonts w:cstheme="minorHAnsi"/>
        </w:rPr>
      </w:pPr>
    </w:p>
    <w:p w14:paraId="03FC9056" w14:textId="7B6F272A" w:rsidR="009235F3" w:rsidRPr="00DC0734" w:rsidRDefault="009235F3" w:rsidP="009235F3">
      <w:pPr>
        <w:pStyle w:val="NoSpacing"/>
        <w:tabs>
          <w:tab w:val="left" w:pos="709"/>
        </w:tabs>
        <w:ind w:left="709"/>
        <w:contextualSpacing/>
        <w:jc w:val="both"/>
        <w:rPr>
          <w:rFonts w:cstheme="minorHAnsi"/>
          <w:b/>
        </w:rPr>
      </w:pPr>
      <w:r w:rsidRPr="00DC0734">
        <w:rPr>
          <w:rFonts w:cstheme="minorHAnsi"/>
          <w:b/>
        </w:rPr>
        <w:t xml:space="preserve">Proposed – </w:t>
      </w:r>
      <w:r w:rsidR="00560BE4">
        <w:rPr>
          <w:rFonts w:cstheme="minorHAnsi"/>
          <w:b/>
        </w:rPr>
        <w:t xml:space="preserve">Vice </w:t>
      </w:r>
      <w:r w:rsidRPr="00DC0734">
        <w:rPr>
          <w:rFonts w:cstheme="minorHAnsi"/>
          <w:b/>
        </w:rPr>
        <w:t xml:space="preserve">Chairman, Cllr </w:t>
      </w:r>
      <w:r w:rsidR="00560BE4">
        <w:rPr>
          <w:rFonts w:cstheme="minorHAnsi"/>
          <w:b/>
        </w:rPr>
        <w:t>Swaine</w:t>
      </w:r>
      <w:r w:rsidRPr="00DC0734">
        <w:rPr>
          <w:rFonts w:cstheme="minorHAnsi"/>
          <w:b/>
        </w:rPr>
        <w:tab/>
      </w:r>
      <w:r w:rsidRPr="00DC0734">
        <w:rPr>
          <w:rFonts w:cstheme="minorHAnsi"/>
          <w:b/>
        </w:rPr>
        <w:tab/>
      </w:r>
      <w:r w:rsidRPr="00DC0734">
        <w:rPr>
          <w:rFonts w:cstheme="minorHAnsi"/>
          <w:b/>
        </w:rPr>
        <w:tab/>
        <w:t xml:space="preserve">Seconded – Cllr </w:t>
      </w:r>
      <w:r w:rsidR="00560BE4">
        <w:rPr>
          <w:rFonts w:cstheme="minorHAnsi"/>
          <w:b/>
        </w:rPr>
        <w:t>Fox</w:t>
      </w:r>
    </w:p>
    <w:p w14:paraId="68A4A563" w14:textId="77777777" w:rsidR="009235F3" w:rsidRPr="00DC0734" w:rsidRDefault="009235F3" w:rsidP="009235F3">
      <w:pPr>
        <w:pStyle w:val="NoSpacing"/>
        <w:tabs>
          <w:tab w:val="left" w:pos="709"/>
        </w:tabs>
        <w:ind w:left="720"/>
        <w:contextualSpacing/>
        <w:jc w:val="both"/>
        <w:rPr>
          <w:rFonts w:cstheme="minorHAnsi"/>
          <w:b/>
        </w:rPr>
      </w:pPr>
    </w:p>
    <w:p w14:paraId="0F69C645"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That the Council approves the Internal Audit for the financial year 2022/2023.</w:t>
      </w:r>
    </w:p>
    <w:p w14:paraId="67E80FD8" w14:textId="77777777" w:rsidR="009235F3" w:rsidRPr="00DC0734" w:rsidRDefault="009235F3" w:rsidP="009235F3">
      <w:pPr>
        <w:pStyle w:val="NoSpacing"/>
        <w:tabs>
          <w:tab w:val="left" w:pos="709"/>
        </w:tabs>
        <w:ind w:left="720"/>
        <w:contextualSpacing/>
        <w:jc w:val="both"/>
        <w:rPr>
          <w:rFonts w:cstheme="minorHAnsi"/>
          <w:b/>
        </w:rPr>
      </w:pPr>
    </w:p>
    <w:p w14:paraId="4CB4B5F2"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All in favour</w:t>
      </w:r>
    </w:p>
    <w:p w14:paraId="4BB4F502" w14:textId="77777777" w:rsidR="009235F3" w:rsidRPr="00DC0734" w:rsidRDefault="009235F3" w:rsidP="009235F3">
      <w:pPr>
        <w:pStyle w:val="NoSpacing"/>
        <w:tabs>
          <w:tab w:val="left" w:pos="709"/>
        </w:tabs>
        <w:ind w:left="720"/>
        <w:contextualSpacing/>
        <w:jc w:val="both"/>
        <w:rPr>
          <w:rFonts w:cstheme="minorHAnsi"/>
          <w:b/>
        </w:rPr>
      </w:pPr>
    </w:p>
    <w:p w14:paraId="3B03DC4C" w14:textId="77777777" w:rsidR="009235F3" w:rsidRPr="00DC0734" w:rsidRDefault="009235F3" w:rsidP="009235F3">
      <w:pPr>
        <w:pStyle w:val="ListParagraph"/>
        <w:numPr>
          <w:ilvl w:val="0"/>
          <w:numId w:val="15"/>
        </w:numPr>
        <w:spacing w:after="0" w:line="240" w:lineRule="auto"/>
        <w:jc w:val="both"/>
        <w:rPr>
          <w:rFonts w:cstheme="minorHAnsi"/>
          <w:b/>
          <w:vanish/>
        </w:rPr>
      </w:pPr>
    </w:p>
    <w:p w14:paraId="613CD4A1" w14:textId="77777777" w:rsidR="009235F3" w:rsidRPr="00DC0734" w:rsidRDefault="009235F3" w:rsidP="009235F3">
      <w:pPr>
        <w:pStyle w:val="ListParagraph"/>
        <w:numPr>
          <w:ilvl w:val="1"/>
          <w:numId w:val="15"/>
        </w:numPr>
        <w:spacing w:after="0" w:line="240" w:lineRule="auto"/>
        <w:jc w:val="both"/>
        <w:rPr>
          <w:rFonts w:cstheme="minorHAnsi"/>
          <w:b/>
          <w:vanish/>
        </w:rPr>
      </w:pPr>
    </w:p>
    <w:p w14:paraId="5567966B" w14:textId="13777E24" w:rsidR="009235F3" w:rsidRPr="00DC0734" w:rsidRDefault="009235F3" w:rsidP="009235F3">
      <w:pPr>
        <w:pStyle w:val="NoSpacing"/>
        <w:numPr>
          <w:ilvl w:val="1"/>
          <w:numId w:val="15"/>
        </w:numPr>
        <w:contextualSpacing/>
        <w:jc w:val="both"/>
        <w:rPr>
          <w:rFonts w:cstheme="minorHAnsi"/>
          <w:b/>
        </w:rPr>
      </w:pPr>
      <w:r w:rsidRPr="00DC0734">
        <w:rPr>
          <w:rFonts w:cstheme="minorHAnsi"/>
          <w:b/>
        </w:rPr>
        <w:t>Certificate of Exemption 2022/2023</w:t>
      </w:r>
    </w:p>
    <w:p w14:paraId="0202619D" w14:textId="0C68D6C6" w:rsidR="009235F3" w:rsidRPr="00DC0734" w:rsidRDefault="009235F3" w:rsidP="009235F3">
      <w:pPr>
        <w:pStyle w:val="NoSpacing"/>
        <w:tabs>
          <w:tab w:val="left" w:pos="1134"/>
          <w:tab w:val="left" w:pos="1276"/>
          <w:tab w:val="left" w:pos="1560"/>
        </w:tabs>
        <w:ind w:left="709"/>
        <w:contextualSpacing/>
        <w:jc w:val="both"/>
        <w:rPr>
          <w:rFonts w:cstheme="minorHAnsi"/>
        </w:rPr>
      </w:pPr>
      <w:r w:rsidRPr="00DC0734">
        <w:rPr>
          <w:rFonts w:cstheme="minorHAnsi"/>
        </w:rPr>
        <w:t>The Clerk confirmed that the higher of the authority’s gross income or gross annual expenditure for 2022/2023 did not exceed £25,000.  The exact figures were as follows:</w:t>
      </w:r>
    </w:p>
    <w:tbl>
      <w:tblPr>
        <w:tblStyle w:val="TableGrid"/>
        <w:tblW w:w="9497" w:type="dxa"/>
        <w:tblInd w:w="817" w:type="dxa"/>
        <w:tblLayout w:type="fixed"/>
        <w:tblLook w:val="04A0" w:firstRow="1" w:lastRow="0" w:firstColumn="1" w:lastColumn="0" w:noHBand="0" w:noVBand="1"/>
      </w:tblPr>
      <w:tblGrid>
        <w:gridCol w:w="4961"/>
        <w:gridCol w:w="4536"/>
      </w:tblGrid>
      <w:tr w:rsidR="009235F3" w:rsidRPr="00DC0734" w14:paraId="215D2898" w14:textId="77777777" w:rsidTr="00EA0FD7">
        <w:trPr>
          <w:trHeight w:val="389"/>
        </w:trPr>
        <w:tc>
          <w:tcPr>
            <w:tcW w:w="4961" w:type="dxa"/>
            <w:vAlign w:val="center"/>
          </w:tcPr>
          <w:p w14:paraId="3067763D" w14:textId="332708F9" w:rsidR="009235F3" w:rsidRPr="00DC0734" w:rsidRDefault="009235F3" w:rsidP="00F721D7">
            <w:pPr>
              <w:pStyle w:val="NoSpacing"/>
              <w:tabs>
                <w:tab w:val="left" w:pos="1134"/>
                <w:tab w:val="left" w:pos="1276"/>
                <w:tab w:val="left" w:pos="1560"/>
              </w:tabs>
              <w:contextualSpacing/>
              <w:rPr>
                <w:rFonts w:cstheme="minorHAnsi"/>
                <w:b/>
                <w:sz w:val="20"/>
                <w:szCs w:val="20"/>
              </w:rPr>
            </w:pPr>
            <w:r w:rsidRPr="00DC0734">
              <w:rPr>
                <w:rFonts w:cstheme="minorHAnsi"/>
                <w:sz w:val="20"/>
                <w:szCs w:val="20"/>
              </w:rPr>
              <w:lastRenderedPageBreak/>
              <w:t>Annual gross income 2022/2023</w:t>
            </w:r>
          </w:p>
        </w:tc>
        <w:tc>
          <w:tcPr>
            <w:tcW w:w="4536" w:type="dxa"/>
            <w:vAlign w:val="center"/>
          </w:tcPr>
          <w:p w14:paraId="0C2FD077" w14:textId="1E94F7E2" w:rsidR="009235F3" w:rsidRPr="00DC0734" w:rsidRDefault="009235F3" w:rsidP="00F721D7">
            <w:pPr>
              <w:pStyle w:val="NoSpacing"/>
              <w:tabs>
                <w:tab w:val="left" w:pos="318"/>
              </w:tabs>
              <w:contextualSpacing/>
              <w:rPr>
                <w:rFonts w:cstheme="minorHAnsi"/>
                <w:b/>
                <w:sz w:val="20"/>
                <w:szCs w:val="20"/>
              </w:rPr>
            </w:pPr>
            <w:r w:rsidRPr="00DC0734">
              <w:rPr>
                <w:rFonts w:cstheme="minorHAnsi"/>
                <w:b/>
                <w:sz w:val="20"/>
                <w:szCs w:val="20"/>
              </w:rPr>
              <w:t>£6,210</w:t>
            </w:r>
          </w:p>
        </w:tc>
      </w:tr>
      <w:tr w:rsidR="009235F3" w:rsidRPr="00DC0734" w14:paraId="4CAD8A1F" w14:textId="77777777" w:rsidTr="00EA0FD7">
        <w:trPr>
          <w:trHeight w:val="389"/>
        </w:trPr>
        <w:tc>
          <w:tcPr>
            <w:tcW w:w="4961" w:type="dxa"/>
            <w:vAlign w:val="center"/>
          </w:tcPr>
          <w:p w14:paraId="0DEB0E03" w14:textId="207C01E3" w:rsidR="009235F3" w:rsidRPr="00DC0734" w:rsidRDefault="009235F3" w:rsidP="00F721D7">
            <w:pPr>
              <w:pStyle w:val="NoSpacing"/>
              <w:tabs>
                <w:tab w:val="left" w:pos="1134"/>
                <w:tab w:val="left" w:pos="1276"/>
                <w:tab w:val="left" w:pos="1560"/>
              </w:tabs>
              <w:contextualSpacing/>
              <w:rPr>
                <w:rFonts w:cstheme="minorHAnsi"/>
                <w:b/>
                <w:sz w:val="20"/>
                <w:szCs w:val="20"/>
              </w:rPr>
            </w:pPr>
            <w:r w:rsidRPr="00DC0734">
              <w:rPr>
                <w:rFonts w:cstheme="minorHAnsi"/>
                <w:sz w:val="20"/>
                <w:szCs w:val="20"/>
              </w:rPr>
              <w:t>Annual gross expenditure 2022/2023</w:t>
            </w:r>
          </w:p>
        </w:tc>
        <w:tc>
          <w:tcPr>
            <w:tcW w:w="4536" w:type="dxa"/>
            <w:vAlign w:val="center"/>
          </w:tcPr>
          <w:p w14:paraId="0D8544D0" w14:textId="1E007B77" w:rsidR="009235F3" w:rsidRPr="00DC0734" w:rsidRDefault="009235F3" w:rsidP="00F721D7">
            <w:pPr>
              <w:pStyle w:val="NoSpacing"/>
              <w:tabs>
                <w:tab w:val="left" w:pos="318"/>
              </w:tabs>
              <w:contextualSpacing/>
              <w:rPr>
                <w:rFonts w:cstheme="minorHAnsi"/>
                <w:b/>
                <w:sz w:val="20"/>
                <w:szCs w:val="20"/>
              </w:rPr>
            </w:pPr>
            <w:r w:rsidRPr="00DC0734">
              <w:rPr>
                <w:rFonts w:cstheme="minorHAnsi"/>
                <w:b/>
                <w:sz w:val="20"/>
                <w:szCs w:val="20"/>
              </w:rPr>
              <w:t>£5,870</w:t>
            </w:r>
          </w:p>
        </w:tc>
      </w:tr>
    </w:tbl>
    <w:p w14:paraId="3898A7B2" w14:textId="77777777" w:rsidR="009235F3" w:rsidRPr="00DC0734" w:rsidRDefault="009235F3" w:rsidP="009235F3">
      <w:pPr>
        <w:pStyle w:val="NoSpacing"/>
        <w:tabs>
          <w:tab w:val="left" w:pos="1134"/>
          <w:tab w:val="left" w:pos="1276"/>
          <w:tab w:val="left" w:pos="1560"/>
        </w:tabs>
        <w:ind w:left="709"/>
        <w:contextualSpacing/>
        <w:jc w:val="both"/>
        <w:rPr>
          <w:rFonts w:cstheme="minorHAnsi"/>
          <w:b/>
        </w:rPr>
      </w:pPr>
    </w:p>
    <w:p w14:paraId="536628BC" w14:textId="4D82CE8F" w:rsidR="009235F3" w:rsidRPr="00DC0734" w:rsidRDefault="009235F3" w:rsidP="009235F3">
      <w:pPr>
        <w:pStyle w:val="NoSpacing"/>
        <w:tabs>
          <w:tab w:val="left" w:pos="709"/>
        </w:tabs>
        <w:ind w:left="709"/>
        <w:contextualSpacing/>
        <w:jc w:val="both"/>
        <w:rPr>
          <w:rFonts w:cstheme="minorHAnsi"/>
          <w:b/>
        </w:rPr>
      </w:pPr>
      <w:r w:rsidRPr="00DC0734">
        <w:rPr>
          <w:rFonts w:cstheme="minorHAnsi"/>
          <w:b/>
        </w:rPr>
        <w:t xml:space="preserve">Proposed – Cllr </w:t>
      </w:r>
      <w:r w:rsidR="00560BE4">
        <w:rPr>
          <w:rFonts w:cstheme="minorHAnsi"/>
          <w:b/>
        </w:rPr>
        <w:t>Daymond</w:t>
      </w:r>
      <w:r w:rsidR="00560BE4">
        <w:rPr>
          <w:rFonts w:cstheme="minorHAnsi"/>
          <w:b/>
        </w:rPr>
        <w:tab/>
      </w:r>
      <w:r w:rsidRPr="00DC0734">
        <w:rPr>
          <w:rFonts w:cstheme="minorHAnsi"/>
          <w:b/>
        </w:rPr>
        <w:tab/>
      </w:r>
      <w:r w:rsidRPr="00DC0734">
        <w:rPr>
          <w:rFonts w:cstheme="minorHAnsi"/>
          <w:b/>
        </w:rPr>
        <w:tab/>
      </w:r>
      <w:r w:rsidRPr="00DC0734">
        <w:rPr>
          <w:rFonts w:cstheme="minorHAnsi"/>
          <w:b/>
        </w:rPr>
        <w:tab/>
        <w:t>Seconded – Vice Chairman, Cllr Swaine</w:t>
      </w:r>
    </w:p>
    <w:p w14:paraId="1135A2AB" w14:textId="77777777" w:rsidR="009235F3" w:rsidRPr="00DC0734" w:rsidRDefault="009235F3" w:rsidP="009235F3">
      <w:pPr>
        <w:pStyle w:val="NoSpacing"/>
        <w:tabs>
          <w:tab w:val="left" w:pos="709"/>
        </w:tabs>
        <w:ind w:left="720"/>
        <w:contextualSpacing/>
        <w:jc w:val="both"/>
        <w:rPr>
          <w:rFonts w:cstheme="minorHAnsi"/>
          <w:b/>
        </w:rPr>
      </w:pPr>
    </w:p>
    <w:p w14:paraId="51AE42F3"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That this Council certifies itself as exempt from the limited assurance review under Section 9 of the Local Audit (Smaller Authorities) Regulations 2015.</w:t>
      </w:r>
    </w:p>
    <w:p w14:paraId="254B5366" w14:textId="77777777" w:rsidR="009235F3" w:rsidRPr="00DC0734" w:rsidRDefault="009235F3" w:rsidP="009235F3">
      <w:pPr>
        <w:pStyle w:val="NoSpacing"/>
        <w:tabs>
          <w:tab w:val="left" w:pos="709"/>
        </w:tabs>
        <w:ind w:left="720"/>
        <w:contextualSpacing/>
        <w:jc w:val="both"/>
        <w:rPr>
          <w:rFonts w:cstheme="minorHAnsi"/>
          <w:b/>
        </w:rPr>
      </w:pPr>
    </w:p>
    <w:p w14:paraId="55CB31D7"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All in favour</w:t>
      </w:r>
    </w:p>
    <w:p w14:paraId="6F43F160" w14:textId="77777777" w:rsidR="009235F3" w:rsidRPr="00DC0734" w:rsidRDefault="009235F3" w:rsidP="009235F3">
      <w:pPr>
        <w:pStyle w:val="NoSpacing"/>
        <w:tabs>
          <w:tab w:val="left" w:pos="1134"/>
          <w:tab w:val="left" w:pos="1276"/>
          <w:tab w:val="left" w:pos="1560"/>
        </w:tabs>
        <w:ind w:left="709"/>
        <w:contextualSpacing/>
        <w:jc w:val="both"/>
        <w:rPr>
          <w:rFonts w:cstheme="minorHAnsi"/>
        </w:rPr>
      </w:pPr>
    </w:p>
    <w:p w14:paraId="1C8FDBC6" w14:textId="77777777" w:rsidR="009235F3" w:rsidRPr="00DC0734" w:rsidRDefault="009235F3" w:rsidP="009235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C0734">
        <w:rPr>
          <w:rFonts w:cstheme="minorHAnsi"/>
        </w:rPr>
        <w:t xml:space="preserve">The Clerk and the Chairman, Cllr </w:t>
      </w:r>
      <w:proofErr w:type="spellStart"/>
      <w:r w:rsidRPr="00DC0734">
        <w:rPr>
          <w:rFonts w:cstheme="minorHAnsi"/>
        </w:rPr>
        <w:t>Pegg</w:t>
      </w:r>
      <w:proofErr w:type="spellEnd"/>
      <w:r w:rsidRPr="00DC0734">
        <w:rPr>
          <w:rFonts w:cstheme="minorHAnsi"/>
        </w:rPr>
        <w:t>, duly signed the Certificate of Exemption of the Annual Return 2021/2022 at a future date.  The Clerk would record the Minute References upon completion of the minutes of this meeting.</w:t>
      </w:r>
    </w:p>
    <w:p w14:paraId="49183E36" w14:textId="77777777" w:rsidR="009235F3" w:rsidRPr="00DC0734" w:rsidRDefault="009235F3" w:rsidP="009235F3">
      <w:pPr>
        <w:pStyle w:val="NoSpacing"/>
        <w:tabs>
          <w:tab w:val="left" w:pos="709"/>
        </w:tabs>
        <w:ind w:left="720"/>
        <w:contextualSpacing/>
        <w:jc w:val="both"/>
        <w:rPr>
          <w:rFonts w:cstheme="minorHAnsi"/>
          <w:b/>
        </w:rPr>
      </w:pPr>
    </w:p>
    <w:p w14:paraId="38D69B06" w14:textId="77777777" w:rsidR="00237630" w:rsidRPr="00DC0734" w:rsidRDefault="00237630" w:rsidP="00237630">
      <w:pPr>
        <w:pStyle w:val="ListParagraph"/>
        <w:numPr>
          <w:ilvl w:val="1"/>
          <w:numId w:val="24"/>
        </w:numPr>
        <w:spacing w:after="0" w:line="240" w:lineRule="auto"/>
        <w:contextualSpacing w:val="0"/>
        <w:jc w:val="both"/>
        <w:rPr>
          <w:rFonts w:cstheme="minorHAnsi"/>
          <w:b/>
          <w:vanish/>
        </w:rPr>
      </w:pPr>
    </w:p>
    <w:p w14:paraId="78281D5F" w14:textId="3C08CE14" w:rsidR="009235F3" w:rsidRPr="00DC0734" w:rsidRDefault="009235F3" w:rsidP="00237630">
      <w:pPr>
        <w:pStyle w:val="NoSpacing"/>
        <w:numPr>
          <w:ilvl w:val="1"/>
          <w:numId w:val="24"/>
        </w:numPr>
        <w:jc w:val="both"/>
        <w:rPr>
          <w:rFonts w:cstheme="minorHAnsi"/>
          <w:b/>
        </w:rPr>
      </w:pPr>
      <w:r w:rsidRPr="00DC0734">
        <w:rPr>
          <w:rFonts w:cstheme="minorHAnsi"/>
          <w:b/>
        </w:rPr>
        <w:t>Annual Governance Statement 2022/2023 (Section 1 Annual Return)</w:t>
      </w:r>
    </w:p>
    <w:p w14:paraId="35FBC8F0" w14:textId="77777777" w:rsidR="009235F3" w:rsidRPr="00DC0734" w:rsidRDefault="009235F3" w:rsidP="009235F3">
      <w:pPr>
        <w:pStyle w:val="NoSpacing"/>
        <w:tabs>
          <w:tab w:val="left" w:pos="709"/>
        </w:tabs>
        <w:ind w:left="709"/>
        <w:contextualSpacing/>
        <w:jc w:val="both"/>
        <w:rPr>
          <w:rFonts w:cstheme="minorHAnsi"/>
        </w:rPr>
      </w:pPr>
      <w:r w:rsidRPr="00DC0734">
        <w:rPr>
          <w:rFonts w:cstheme="minorHAnsi"/>
        </w:rPr>
        <w:t>The Annual Governance Statement was a means to inform ratepayers how the public accountability framework operated and to ensure there was a sound system of internal control taking place.  The Clerk confirmed that the Council was expected to make representations and assertions, to the best of their knowledge and belief, in nine statements of assurance detailed in Section 1 of the Annual Return.  The Clerk read the statements in Section 1 and requested that Councillors answer yes, no or not applicable to the following declarations:</w:t>
      </w:r>
    </w:p>
    <w:tbl>
      <w:tblPr>
        <w:tblStyle w:val="TableGrid"/>
        <w:tblW w:w="9639" w:type="dxa"/>
        <w:tblInd w:w="817" w:type="dxa"/>
        <w:tblLayout w:type="fixed"/>
        <w:tblLook w:val="04A0" w:firstRow="1" w:lastRow="0" w:firstColumn="1" w:lastColumn="0" w:noHBand="0" w:noVBand="1"/>
      </w:tblPr>
      <w:tblGrid>
        <w:gridCol w:w="4423"/>
        <w:gridCol w:w="567"/>
        <w:gridCol w:w="567"/>
        <w:gridCol w:w="680"/>
        <w:gridCol w:w="3402"/>
      </w:tblGrid>
      <w:tr w:rsidR="009235F3" w:rsidRPr="00DC0734" w14:paraId="4B69D392" w14:textId="77777777" w:rsidTr="00DC0734">
        <w:trPr>
          <w:trHeight w:val="557"/>
        </w:trPr>
        <w:tc>
          <w:tcPr>
            <w:tcW w:w="4423" w:type="dxa"/>
            <w:vAlign w:val="center"/>
          </w:tcPr>
          <w:p w14:paraId="175869BE" w14:textId="77777777" w:rsidR="009235F3" w:rsidRPr="00DC0734" w:rsidRDefault="009235F3" w:rsidP="009235F3">
            <w:pPr>
              <w:pStyle w:val="NoSpacing"/>
              <w:tabs>
                <w:tab w:val="left" w:pos="318"/>
              </w:tabs>
              <w:contextualSpacing/>
              <w:rPr>
                <w:rFonts w:cstheme="minorHAnsi"/>
                <w:b/>
                <w:sz w:val="20"/>
                <w:szCs w:val="20"/>
              </w:rPr>
            </w:pPr>
            <w:r w:rsidRPr="00DC0734">
              <w:rPr>
                <w:rFonts w:cstheme="minorHAnsi"/>
                <w:b/>
                <w:sz w:val="20"/>
                <w:szCs w:val="20"/>
              </w:rPr>
              <w:t>Declaration</w:t>
            </w:r>
          </w:p>
        </w:tc>
        <w:tc>
          <w:tcPr>
            <w:tcW w:w="567" w:type="dxa"/>
            <w:vAlign w:val="center"/>
          </w:tcPr>
          <w:p w14:paraId="35DD6D99" w14:textId="77777777" w:rsidR="009235F3" w:rsidRPr="00DC0734" w:rsidRDefault="009235F3" w:rsidP="009235F3">
            <w:pPr>
              <w:pStyle w:val="NoSpacing"/>
              <w:tabs>
                <w:tab w:val="left" w:pos="318"/>
              </w:tabs>
              <w:contextualSpacing/>
              <w:jc w:val="center"/>
              <w:rPr>
                <w:rFonts w:cstheme="minorHAnsi"/>
                <w:b/>
                <w:sz w:val="20"/>
                <w:szCs w:val="20"/>
              </w:rPr>
            </w:pPr>
            <w:r w:rsidRPr="00DC0734">
              <w:rPr>
                <w:rFonts w:cstheme="minorHAnsi"/>
                <w:b/>
                <w:sz w:val="20"/>
                <w:szCs w:val="20"/>
              </w:rPr>
              <w:t>Yes</w:t>
            </w:r>
          </w:p>
        </w:tc>
        <w:tc>
          <w:tcPr>
            <w:tcW w:w="567" w:type="dxa"/>
            <w:vAlign w:val="center"/>
          </w:tcPr>
          <w:p w14:paraId="0AC25CAE" w14:textId="77777777" w:rsidR="009235F3" w:rsidRPr="00DC0734" w:rsidRDefault="009235F3" w:rsidP="009235F3">
            <w:pPr>
              <w:pStyle w:val="NoSpacing"/>
              <w:tabs>
                <w:tab w:val="left" w:pos="318"/>
              </w:tabs>
              <w:contextualSpacing/>
              <w:jc w:val="center"/>
              <w:rPr>
                <w:rFonts w:cstheme="minorHAnsi"/>
                <w:b/>
                <w:sz w:val="20"/>
                <w:szCs w:val="20"/>
              </w:rPr>
            </w:pPr>
            <w:r w:rsidRPr="00DC0734">
              <w:rPr>
                <w:rFonts w:cstheme="minorHAnsi"/>
                <w:b/>
                <w:sz w:val="20"/>
                <w:szCs w:val="20"/>
              </w:rPr>
              <w:t>No</w:t>
            </w:r>
          </w:p>
        </w:tc>
        <w:tc>
          <w:tcPr>
            <w:tcW w:w="680" w:type="dxa"/>
            <w:vAlign w:val="center"/>
          </w:tcPr>
          <w:p w14:paraId="5D6A275F" w14:textId="77777777" w:rsidR="009235F3" w:rsidRPr="00DC0734" w:rsidRDefault="009235F3" w:rsidP="009235F3">
            <w:pPr>
              <w:pStyle w:val="NoSpacing"/>
              <w:tabs>
                <w:tab w:val="left" w:pos="318"/>
              </w:tabs>
              <w:contextualSpacing/>
              <w:jc w:val="center"/>
              <w:rPr>
                <w:rFonts w:cstheme="minorHAnsi"/>
                <w:b/>
                <w:sz w:val="20"/>
                <w:szCs w:val="20"/>
              </w:rPr>
            </w:pPr>
            <w:r w:rsidRPr="00DC0734">
              <w:rPr>
                <w:rFonts w:cstheme="minorHAnsi"/>
                <w:b/>
                <w:sz w:val="20"/>
                <w:szCs w:val="20"/>
              </w:rPr>
              <w:t>N/A</w:t>
            </w:r>
          </w:p>
        </w:tc>
        <w:tc>
          <w:tcPr>
            <w:tcW w:w="3402" w:type="dxa"/>
            <w:vAlign w:val="center"/>
          </w:tcPr>
          <w:p w14:paraId="4C754F23" w14:textId="77777777" w:rsidR="009235F3" w:rsidRPr="00DC0734" w:rsidRDefault="009235F3" w:rsidP="009235F3">
            <w:pPr>
              <w:pStyle w:val="NoSpacing"/>
              <w:tabs>
                <w:tab w:val="left" w:pos="318"/>
              </w:tabs>
              <w:contextualSpacing/>
              <w:rPr>
                <w:rFonts w:cstheme="minorHAnsi"/>
                <w:b/>
                <w:sz w:val="20"/>
                <w:szCs w:val="20"/>
              </w:rPr>
            </w:pPr>
            <w:proofErr w:type="gramStart"/>
            <w:r w:rsidRPr="00DC0734">
              <w:rPr>
                <w:rFonts w:cstheme="minorHAnsi"/>
                <w:b/>
                <w:sz w:val="20"/>
                <w:szCs w:val="20"/>
              </w:rPr>
              <w:t>Yes</w:t>
            </w:r>
            <w:proofErr w:type="gramEnd"/>
            <w:r w:rsidRPr="00DC0734">
              <w:rPr>
                <w:rFonts w:cstheme="minorHAnsi"/>
                <w:b/>
                <w:sz w:val="20"/>
                <w:szCs w:val="20"/>
              </w:rPr>
              <w:t xml:space="preserve"> means that the Council:</w:t>
            </w:r>
          </w:p>
        </w:tc>
      </w:tr>
      <w:tr w:rsidR="009235F3" w:rsidRPr="00DC0734" w14:paraId="58FD99A3" w14:textId="77777777" w:rsidTr="00EA0FD7">
        <w:trPr>
          <w:trHeight w:val="737"/>
        </w:trPr>
        <w:tc>
          <w:tcPr>
            <w:tcW w:w="4423" w:type="dxa"/>
            <w:vAlign w:val="center"/>
          </w:tcPr>
          <w:p w14:paraId="35E66A6C"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We have put in place arrangements for effective financial management during the year, and for the preparation of the accounting statements.</w:t>
            </w:r>
          </w:p>
        </w:tc>
        <w:tc>
          <w:tcPr>
            <w:tcW w:w="567" w:type="dxa"/>
            <w:vAlign w:val="center"/>
          </w:tcPr>
          <w:p w14:paraId="638D77AA" w14:textId="77777777" w:rsidR="009235F3" w:rsidRPr="00DC0734" w:rsidRDefault="009235F3" w:rsidP="009235F3">
            <w:pPr>
              <w:pStyle w:val="NoSpacing"/>
              <w:tabs>
                <w:tab w:val="left" w:pos="318"/>
              </w:tabs>
              <w:contextualSpacing/>
              <w:jc w:val="center"/>
              <w:rPr>
                <w:rFonts w:cstheme="minorHAnsi"/>
                <w:b/>
                <w:sz w:val="20"/>
                <w:szCs w:val="20"/>
              </w:rPr>
            </w:pPr>
            <w:r w:rsidRPr="00DC0734">
              <w:rPr>
                <w:rFonts w:cstheme="minorHAnsi"/>
                <w:b/>
                <w:sz w:val="20"/>
                <w:szCs w:val="20"/>
              </w:rPr>
              <w:t>Yes</w:t>
            </w:r>
          </w:p>
        </w:tc>
        <w:tc>
          <w:tcPr>
            <w:tcW w:w="567" w:type="dxa"/>
            <w:vAlign w:val="center"/>
          </w:tcPr>
          <w:p w14:paraId="4534AB12"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vAlign w:val="center"/>
          </w:tcPr>
          <w:p w14:paraId="1093A41D"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vAlign w:val="center"/>
          </w:tcPr>
          <w:p w14:paraId="0B0BA675"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prepared its accounting statements in accordance with the Accounts and Audit Regulations.</w:t>
            </w:r>
          </w:p>
        </w:tc>
      </w:tr>
      <w:tr w:rsidR="009235F3" w:rsidRPr="00DC0734" w14:paraId="0C09521E" w14:textId="77777777" w:rsidTr="00EA0FD7">
        <w:trPr>
          <w:trHeight w:val="737"/>
        </w:trPr>
        <w:tc>
          <w:tcPr>
            <w:tcW w:w="4423" w:type="dxa"/>
            <w:vAlign w:val="center"/>
          </w:tcPr>
          <w:p w14:paraId="13FBF8D4"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We maintained an adequate system of internal control, including measures designed to prevent and detect fraud and corruption and reviewed its effectiveness.</w:t>
            </w:r>
          </w:p>
        </w:tc>
        <w:tc>
          <w:tcPr>
            <w:tcW w:w="567" w:type="dxa"/>
            <w:vAlign w:val="center"/>
          </w:tcPr>
          <w:p w14:paraId="4485A519" w14:textId="77777777" w:rsidR="009235F3" w:rsidRPr="00DC0734" w:rsidRDefault="009235F3" w:rsidP="009235F3">
            <w:pPr>
              <w:pStyle w:val="NoSpacing"/>
              <w:tabs>
                <w:tab w:val="left" w:pos="318"/>
              </w:tabs>
              <w:contextualSpacing/>
              <w:jc w:val="center"/>
              <w:rPr>
                <w:rFonts w:cstheme="minorHAnsi"/>
                <w:b/>
                <w:sz w:val="20"/>
                <w:szCs w:val="20"/>
              </w:rPr>
            </w:pPr>
            <w:r w:rsidRPr="00DC0734">
              <w:rPr>
                <w:rFonts w:cstheme="minorHAnsi"/>
                <w:b/>
                <w:sz w:val="20"/>
                <w:szCs w:val="20"/>
              </w:rPr>
              <w:t>Yes</w:t>
            </w:r>
          </w:p>
        </w:tc>
        <w:tc>
          <w:tcPr>
            <w:tcW w:w="567" w:type="dxa"/>
            <w:vAlign w:val="center"/>
          </w:tcPr>
          <w:p w14:paraId="561B7FE1"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vAlign w:val="center"/>
          </w:tcPr>
          <w:p w14:paraId="7805C5BC"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vAlign w:val="center"/>
          </w:tcPr>
          <w:p w14:paraId="107FA5D3"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made proper arrangements and accepted responsibility for safeguarding the public money and resources in its charge.</w:t>
            </w:r>
          </w:p>
        </w:tc>
      </w:tr>
      <w:tr w:rsidR="009235F3" w:rsidRPr="00DC0734" w14:paraId="35585193" w14:textId="77777777" w:rsidTr="00EA0FD7">
        <w:trPr>
          <w:trHeight w:val="737"/>
        </w:trPr>
        <w:tc>
          <w:tcPr>
            <w:tcW w:w="4423" w:type="dxa"/>
            <w:vAlign w:val="center"/>
          </w:tcPr>
          <w:p w14:paraId="5CA000CB"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We took all reasonable steps to assure ourselves that there are no matters of actual or potential non-compliance with laws, regulations and Proper Practices that could have a significant financial effect on the ability of this smaller authority to conduct its business or manage its finances.</w:t>
            </w:r>
          </w:p>
        </w:tc>
        <w:tc>
          <w:tcPr>
            <w:tcW w:w="567" w:type="dxa"/>
            <w:vAlign w:val="center"/>
          </w:tcPr>
          <w:p w14:paraId="014B58EC" w14:textId="77777777" w:rsidR="009235F3" w:rsidRPr="00DC0734" w:rsidRDefault="009235F3" w:rsidP="009235F3">
            <w:pPr>
              <w:tabs>
                <w:tab w:val="left" w:pos="318"/>
              </w:tabs>
              <w:jc w:val="center"/>
              <w:rPr>
                <w:rFonts w:cstheme="minorHAnsi"/>
                <w:b/>
                <w:sz w:val="20"/>
                <w:szCs w:val="20"/>
              </w:rPr>
            </w:pPr>
            <w:r w:rsidRPr="00DC0734">
              <w:rPr>
                <w:rFonts w:cstheme="minorHAnsi"/>
                <w:b/>
                <w:sz w:val="20"/>
                <w:szCs w:val="20"/>
              </w:rPr>
              <w:t>Yes</w:t>
            </w:r>
          </w:p>
        </w:tc>
        <w:tc>
          <w:tcPr>
            <w:tcW w:w="567" w:type="dxa"/>
            <w:vAlign w:val="center"/>
          </w:tcPr>
          <w:p w14:paraId="429EFBCC"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vAlign w:val="center"/>
          </w:tcPr>
          <w:p w14:paraId="682EA570"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vAlign w:val="center"/>
          </w:tcPr>
          <w:p w14:paraId="608DA74E"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has only done what it has the legal power to do and has complied with Proper Practices in doing so.</w:t>
            </w:r>
          </w:p>
        </w:tc>
      </w:tr>
      <w:tr w:rsidR="009235F3" w:rsidRPr="00DC0734" w14:paraId="40BE4441" w14:textId="77777777" w:rsidTr="00EA0FD7">
        <w:trPr>
          <w:trHeight w:val="737"/>
        </w:trPr>
        <w:tc>
          <w:tcPr>
            <w:tcW w:w="4423" w:type="dxa"/>
            <w:vAlign w:val="center"/>
          </w:tcPr>
          <w:p w14:paraId="183E4002"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We provided proper opportunity during the year for the exercise of electors’ rights in accordance with the requirements of the Accounts and Audit Regulations.</w:t>
            </w:r>
          </w:p>
        </w:tc>
        <w:tc>
          <w:tcPr>
            <w:tcW w:w="567" w:type="dxa"/>
            <w:vAlign w:val="center"/>
          </w:tcPr>
          <w:p w14:paraId="272A4AC5" w14:textId="77777777" w:rsidR="009235F3" w:rsidRPr="00DC0734" w:rsidRDefault="009235F3" w:rsidP="009235F3">
            <w:pPr>
              <w:tabs>
                <w:tab w:val="left" w:pos="318"/>
              </w:tabs>
              <w:jc w:val="center"/>
              <w:rPr>
                <w:rFonts w:cstheme="minorHAnsi"/>
                <w:b/>
                <w:sz w:val="20"/>
                <w:szCs w:val="20"/>
              </w:rPr>
            </w:pPr>
            <w:r w:rsidRPr="00DC0734">
              <w:rPr>
                <w:rFonts w:cstheme="minorHAnsi"/>
                <w:b/>
                <w:sz w:val="20"/>
                <w:szCs w:val="20"/>
              </w:rPr>
              <w:t>Yes</w:t>
            </w:r>
          </w:p>
        </w:tc>
        <w:tc>
          <w:tcPr>
            <w:tcW w:w="567" w:type="dxa"/>
            <w:vAlign w:val="center"/>
          </w:tcPr>
          <w:p w14:paraId="1C832A54"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vAlign w:val="center"/>
          </w:tcPr>
          <w:p w14:paraId="6EFBAC48"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vAlign w:val="center"/>
          </w:tcPr>
          <w:p w14:paraId="480D4935"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during the year gave all persons interested the opportunity to inspect and ask questions about this authority’s accounts.</w:t>
            </w:r>
          </w:p>
        </w:tc>
      </w:tr>
      <w:tr w:rsidR="009235F3" w:rsidRPr="00DC0734" w14:paraId="6525C22F" w14:textId="77777777" w:rsidTr="00EA0FD7">
        <w:trPr>
          <w:trHeight w:val="737"/>
        </w:trPr>
        <w:tc>
          <w:tcPr>
            <w:tcW w:w="4423" w:type="dxa"/>
            <w:vAlign w:val="center"/>
          </w:tcPr>
          <w:p w14:paraId="5E4D4ED3"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We carried out an assessment of the risks facing this authority and took appropriate steps to manage those risks, including the introduction of internal controls and/or external insurance cover where required.</w:t>
            </w:r>
          </w:p>
        </w:tc>
        <w:tc>
          <w:tcPr>
            <w:tcW w:w="567" w:type="dxa"/>
            <w:vAlign w:val="center"/>
          </w:tcPr>
          <w:p w14:paraId="56D5CCFE" w14:textId="77777777" w:rsidR="009235F3" w:rsidRPr="00DC0734" w:rsidRDefault="009235F3" w:rsidP="009235F3">
            <w:pPr>
              <w:tabs>
                <w:tab w:val="left" w:pos="318"/>
              </w:tabs>
              <w:jc w:val="center"/>
              <w:rPr>
                <w:rFonts w:cstheme="minorHAnsi"/>
                <w:b/>
                <w:sz w:val="20"/>
                <w:szCs w:val="20"/>
              </w:rPr>
            </w:pPr>
            <w:r w:rsidRPr="00DC0734">
              <w:rPr>
                <w:rFonts w:cstheme="minorHAnsi"/>
                <w:b/>
                <w:sz w:val="20"/>
                <w:szCs w:val="20"/>
              </w:rPr>
              <w:t>Yes</w:t>
            </w:r>
          </w:p>
        </w:tc>
        <w:tc>
          <w:tcPr>
            <w:tcW w:w="567" w:type="dxa"/>
            <w:vAlign w:val="center"/>
          </w:tcPr>
          <w:p w14:paraId="63260C08"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vAlign w:val="center"/>
          </w:tcPr>
          <w:p w14:paraId="45A86DFD"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vAlign w:val="center"/>
          </w:tcPr>
          <w:p w14:paraId="69907001"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considered and documented the financial and other risks it faces and dealt with them properly.</w:t>
            </w:r>
          </w:p>
        </w:tc>
      </w:tr>
      <w:tr w:rsidR="009235F3" w:rsidRPr="00DC0734" w14:paraId="7BB65C7C" w14:textId="77777777" w:rsidTr="00EA0FD7">
        <w:trPr>
          <w:trHeight w:val="737"/>
        </w:trPr>
        <w:tc>
          <w:tcPr>
            <w:tcW w:w="4423" w:type="dxa"/>
            <w:vAlign w:val="center"/>
          </w:tcPr>
          <w:p w14:paraId="74976D85"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We maintained throughout the year an adequate and effective system of internal audit of the accounting records and control systems.</w:t>
            </w:r>
          </w:p>
        </w:tc>
        <w:tc>
          <w:tcPr>
            <w:tcW w:w="567" w:type="dxa"/>
            <w:vAlign w:val="center"/>
          </w:tcPr>
          <w:p w14:paraId="70518F75" w14:textId="77777777" w:rsidR="009235F3" w:rsidRPr="00DC0734" w:rsidRDefault="009235F3" w:rsidP="009235F3">
            <w:pPr>
              <w:tabs>
                <w:tab w:val="left" w:pos="318"/>
              </w:tabs>
              <w:jc w:val="center"/>
              <w:rPr>
                <w:rFonts w:cstheme="minorHAnsi"/>
                <w:b/>
                <w:sz w:val="20"/>
                <w:szCs w:val="20"/>
              </w:rPr>
            </w:pPr>
            <w:r w:rsidRPr="00DC0734">
              <w:rPr>
                <w:rFonts w:cstheme="minorHAnsi"/>
                <w:b/>
                <w:sz w:val="20"/>
                <w:szCs w:val="20"/>
              </w:rPr>
              <w:t>Yes</w:t>
            </w:r>
          </w:p>
        </w:tc>
        <w:tc>
          <w:tcPr>
            <w:tcW w:w="567" w:type="dxa"/>
            <w:vAlign w:val="center"/>
          </w:tcPr>
          <w:p w14:paraId="03F97D5C"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vAlign w:val="center"/>
          </w:tcPr>
          <w:p w14:paraId="154ADDA9"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vAlign w:val="center"/>
          </w:tcPr>
          <w:p w14:paraId="74264873"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arranged for a competent person, independent of the financial controls and procedures, to give an objective view on whether internal controls meet the needs of this smaller authority.</w:t>
            </w:r>
          </w:p>
        </w:tc>
      </w:tr>
      <w:tr w:rsidR="009235F3" w:rsidRPr="00DC0734" w14:paraId="2231C697" w14:textId="77777777" w:rsidTr="00EA0FD7">
        <w:trPr>
          <w:trHeight w:val="737"/>
        </w:trPr>
        <w:tc>
          <w:tcPr>
            <w:tcW w:w="4423" w:type="dxa"/>
            <w:vAlign w:val="center"/>
          </w:tcPr>
          <w:p w14:paraId="1E06F2DE"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lastRenderedPageBreak/>
              <w:t>We took appropriate action on all matters raised in reports from internal and external audit.</w:t>
            </w:r>
          </w:p>
        </w:tc>
        <w:tc>
          <w:tcPr>
            <w:tcW w:w="567" w:type="dxa"/>
            <w:vAlign w:val="center"/>
          </w:tcPr>
          <w:p w14:paraId="0B9FDED5" w14:textId="77777777" w:rsidR="009235F3" w:rsidRPr="00DC0734" w:rsidRDefault="009235F3" w:rsidP="009235F3">
            <w:pPr>
              <w:tabs>
                <w:tab w:val="left" w:pos="318"/>
              </w:tabs>
              <w:jc w:val="center"/>
              <w:rPr>
                <w:rFonts w:cstheme="minorHAnsi"/>
                <w:b/>
                <w:sz w:val="20"/>
                <w:szCs w:val="20"/>
              </w:rPr>
            </w:pPr>
            <w:r w:rsidRPr="00DC0734">
              <w:rPr>
                <w:rFonts w:cstheme="minorHAnsi"/>
                <w:b/>
                <w:sz w:val="20"/>
                <w:szCs w:val="20"/>
              </w:rPr>
              <w:t>Yes</w:t>
            </w:r>
          </w:p>
        </w:tc>
        <w:tc>
          <w:tcPr>
            <w:tcW w:w="567" w:type="dxa"/>
            <w:vAlign w:val="center"/>
          </w:tcPr>
          <w:p w14:paraId="0F343CFE"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vAlign w:val="center"/>
          </w:tcPr>
          <w:p w14:paraId="621484CF"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vAlign w:val="center"/>
          </w:tcPr>
          <w:p w14:paraId="4837DD4E"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responded to matters brought to its attention by internal and external audit.</w:t>
            </w:r>
          </w:p>
        </w:tc>
      </w:tr>
      <w:tr w:rsidR="009235F3" w:rsidRPr="00DC0734" w14:paraId="4B0AFDA3" w14:textId="77777777" w:rsidTr="00EA0FD7">
        <w:trPr>
          <w:trHeight w:val="737"/>
        </w:trPr>
        <w:tc>
          <w:tcPr>
            <w:tcW w:w="4423" w:type="dxa"/>
            <w:tcBorders>
              <w:bottom w:val="single" w:sz="4" w:space="0" w:color="auto"/>
            </w:tcBorders>
            <w:vAlign w:val="center"/>
          </w:tcPr>
          <w:p w14:paraId="6A9C4CBE"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We considered whether any litigation, liabilities or commitments, events or transactions, occurring either during or after the year-end, have a financial impact on this authority and, where appropriate have included them in the accounting statements.</w:t>
            </w:r>
          </w:p>
        </w:tc>
        <w:tc>
          <w:tcPr>
            <w:tcW w:w="567" w:type="dxa"/>
            <w:tcBorders>
              <w:bottom w:val="single" w:sz="4" w:space="0" w:color="auto"/>
            </w:tcBorders>
            <w:vAlign w:val="center"/>
          </w:tcPr>
          <w:p w14:paraId="09391694" w14:textId="77777777" w:rsidR="009235F3" w:rsidRPr="00DC0734" w:rsidRDefault="009235F3" w:rsidP="009235F3">
            <w:pPr>
              <w:pStyle w:val="NoSpacing"/>
              <w:tabs>
                <w:tab w:val="left" w:pos="318"/>
              </w:tabs>
              <w:contextualSpacing/>
              <w:jc w:val="center"/>
              <w:rPr>
                <w:rFonts w:cstheme="minorHAnsi"/>
                <w:b/>
                <w:sz w:val="20"/>
                <w:szCs w:val="20"/>
              </w:rPr>
            </w:pPr>
            <w:r w:rsidRPr="00DC0734">
              <w:rPr>
                <w:rFonts w:cstheme="minorHAnsi"/>
                <w:b/>
                <w:sz w:val="20"/>
                <w:szCs w:val="20"/>
              </w:rPr>
              <w:t>Yes</w:t>
            </w:r>
          </w:p>
        </w:tc>
        <w:tc>
          <w:tcPr>
            <w:tcW w:w="567" w:type="dxa"/>
            <w:tcBorders>
              <w:bottom w:val="single" w:sz="4" w:space="0" w:color="auto"/>
            </w:tcBorders>
            <w:vAlign w:val="center"/>
          </w:tcPr>
          <w:p w14:paraId="6E23E169"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tcBorders>
              <w:bottom w:val="single" w:sz="4" w:space="0" w:color="auto"/>
            </w:tcBorders>
            <w:vAlign w:val="center"/>
          </w:tcPr>
          <w:p w14:paraId="718B7B71" w14:textId="77777777" w:rsidR="009235F3" w:rsidRPr="00DC0734" w:rsidRDefault="009235F3" w:rsidP="009235F3">
            <w:pPr>
              <w:pStyle w:val="NoSpacing"/>
              <w:tabs>
                <w:tab w:val="left" w:pos="318"/>
              </w:tabs>
              <w:contextualSpacing/>
              <w:jc w:val="center"/>
              <w:rPr>
                <w:rFonts w:cstheme="minorHAnsi"/>
                <w:b/>
                <w:sz w:val="20"/>
                <w:szCs w:val="20"/>
              </w:rPr>
            </w:pPr>
          </w:p>
        </w:tc>
        <w:tc>
          <w:tcPr>
            <w:tcW w:w="3402" w:type="dxa"/>
            <w:tcBorders>
              <w:bottom w:val="single" w:sz="4" w:space="0" w:color="auto"/>
            </w:tcBorders>
            <w:vAlign w:val="center"/>
          </w:tcPr>
          <w:p w14:paraId="0F0B9976"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disclosed everything it should have about its business activity during the year including events taking place after the year end if relevant.</w:t>
            </w:r>
          </w:p>
        </w:tc>
      </w:tr>
      <w:tr w:rsidR="009235F3" w:rsidRPr="00DC0734" w14:paraId="6FB00D04" w14:textId="77777777" w:rsidTr="00EA0FD7">
        <w:trPr>
          <w:trHeight w:val="737"/>
        </w:trPr>
        <w:tc>
          <w:tcPr>
            <w:tcW w:w="4423" w:type="dxa"/>
            <w:tcBorders>
              <w:bottom w:val="single" w:sz="4" w:space="0" w:color="auto"/>
            </w:tcBorders>
            <w:vAlign w:val="center"/>
          </w:tcPr>
          <w:p w14:paraId="7FB131C6" w14:textId="77777777" w:rsidR="009235F3" w:rsidRPr="00DC0734" w:rsidRDefault="009235F3" w:rsidP="009235F3">
            <w:pPr>
              <w:pStyle w:val="NoSpacing"/>
              <w:numPr>
                <w:ilvl w:val="0"/>
                <w:numId w:val="2"/>
              </w:numPr>
              <w:tabs>
                <w:tab w:val="left" w:pos="34"/>
                <w:tab w:val="left" w:pos="318"/>
              </w:tabs>
              <w:ind w:left="34" w:firstLine="0"/>
              <w:contextualSpacing/>
              <w:rPr>
                <w:rFonts w:cstheme="minorHAnsi"/>
                <w:sz w:val="20"/>
                <w:szCs w:val="20"/>
              </w:rPr>
            </w:pPr>
            <w:r w:rsidRPr="00DC0734">
              <w:rPr>
                <w:rFonts w:cstheme="minorHAnsi"/>
                <w:sz w:val="20"/>
                <w:szCs w:val="20"/>
              </w:rPr>
              <w:t xml:space="preserve">(For local councils only) Trust funds including charitable.  In our capacity as the sole managing </w:t>
            </w:r>
            <w:proofErr w:type="gramStart"/>
            <w:r w:rsidRPr="00DC0734">
              <w:rPr>
                <w:rFonts w:cstheme="minorHAnsi"/>
                <w:sz w:val="20"/>
                <w:szCs w:val="20"/>
              </w:rPr>
              <w:t>trustee</w:t>
            </w:r>
            <w:proofErr w:type="gramEnd"/>
            <w:r w:rsidRPr="00DC0734">
              <w:rPr>
                <w:rFonts w:cstheme="minorHAnsi"/>
                <w:sz w:val="20"/>
                <w:szCs w:val="20"/>
              </w:rPr>
              <w:t xml:space="preserve"> we discharged our accountability responsibilities for the fund(s)/assets, including financial reporting and, if required, independent examination or audit.</w:t>
            </w:r>
          </w:p>
        </w:tc>
        <w:tc>
          <w:tcPr>
            <w:tcW w:w="567" w:type="dxa"/>
            <w:tcBorders>
              <w:bottom w:val="single" w:sz="4" w:space="0" w:color="auto"/>
            </w:tcBorders>
            <w:vAlign w:val="center"/>
          </w:tcPr>
          <w:p w14:paraId="4BCF77C8" w14:textId="77777777" w:rsidR="009235F3" w:rsidRPr="00DC0734" w:rsidRDefault="009235F3" w:rsidP="009235F3">
            <w:pPr>
              <w:pStyle w:val="NoSpacing"/>
              <w:tabs>
                <w:tab w:val="left" w:pos="318"/>
              </w:tabs>
              <w:contextualSpacing/>
              <w:jc w:val="center"/>
              <w:rPr>
                <w:rFonts w:cstheme="minorHAnsi"/>
                <w:b/>
                <w:sz w:val="20"/>
                <w:szCs w:val="20"/>
              </w:rPr>
            </w:pPr>
          </w:p>
        </w:tc>
        <w:tc>
          <w:tcPr>
            <w:tcW w:w="567" w:type="dxa"/>
            <w:tcBorders>
              <w:bottom w:val="single" w:sz="4" w:space="0" w:color="auto"/>
            </w:tcBorders>
            <w:vAlign w:val="center"/>
          </w:tcPr>
          <w:p w14:paraId="7133216C" w14:textId="77777777" w:rsidR="009235F3" w:rsidRPr="00DC0734" w:rsidRDefault="009235F3" w:rsidP="009235F3">
            <w:pPr>
              <w:pStyle w:val="NoSpacing"/>
              <w:tabs>
                <w:tab w:val="left" w:pos="318"/>
              </w:tabs>
              <w:contextualSpacing/>
              <w:jc w:val="center"/>
              <w:rPr>
                <w:rFonts w:cstheme="minorHAnsi"/>
                <w:b/>
                <w:sz w:val="20"/>
                <w:szCs w:val="20"/>
              </w:rPr>
            </w:pPr>
          </w:p>
        </w:tc>
        <w:tc>
          <w:tcPr>
            <w:tcW w:w="680" w:type="dxa"/>
            <w:tcBorders>
              <w:bottom w:val="single" w:sz="4" w:space="0" w:color="auto"/>
            </w:tcBorders>
            <w:vAlign w:val="center"/>
          </w:tcPr>
          <w:p w14:paraId="51963068" w14:textId="77777777" w:rsidR="009235F3" w:rsidRPr="00DC0734" w:rsidRDefault="009235F3" w:rsidP="009235F3">
            <w:pPr>
              <w:pStyle w:val="NoSpacing"/>
              <w:tabs>
                <w:tab w:val="left" w:pos="318"/>
              </w:tabs>
              <w:contextualSpacing/>
              <w:jc w:val="center"/>
              <w:rPr>
                <w:rFonts w:cstheme="minorHAnsi"/>
                <w:b/>
                <w:sz w:val="20"/>
                <w:szCs w:val="20"/>
              </w:rPr>
            </w:pPr>
            <w:r w:rsidRPr="00DC0734">
              <w:rPr>
                <w:rFonts w:cstheme="minorHAnsi"/>
                <w:b/>
                <w:sz w:val="20"/>
                <w:szCs w:val="20"/>
              </w:rPr>
              <w:t>N/A</w:t>
            </w:r>
          </w:p>
        </w:tc>
        <w:tc>
          <w:tcPr>
            <w:tcW w:w="3402" w:type="dxa"/>
            <w:tcBorders>
              <w:bottom w:val="single" w:sz="4" w:space="0" w:color="auto"/>
            </w:tcBorders>
            <w:vAlign w:val="center"/>
          </w:tcPr>
          <w:p w14:paraId="09CBEF82" w14:textId="77777777" w:rsidR="009235F3" w:rsidRPr="00DC0734" w:rsidRDefault="009235F3" w:rsidP="009235F3">
            <w:pPr>
              <w:pStyle w:val="NoSpacing"/>
              <w:tabs>
                <w:tab w:val="left" w:pos="318"/>
              </w:tabs>
              <w:contextualSpacing/>
              <w:rPr>
                <w:rFonts w:cstheme="minorHAnsi"/>
                <w:sz w:val="20"/>
                <w:szCs w:val="20"/>
              </w:rPr>
            </w:pPr>
            <w:r w:rsidRPr="00DC0734">
              <w:rPr>
                <w:rFonts w:cstheme="minorHAnsi"/>
                <w:sz w:val="20"/>
                <w:szCs w:val="20"/>
              </w:rPr>
              <w:t>has met all of its responsibilities where, as a body corporate, it is a sole managing trustee of a local trust or trusts.</w:t>
            </w:r>
          </w:p>
        </w:tc>
      </w:tr>
    </w:tbl>
    <w:p w14:paraId="4FF03489" w14:textId="77777777" w:rsidR="009235F3" w:rsidRPr="00DC0734" w:rsidRDefault="009235F3" w:rsidP="009235F3">
      <w:pPr>
        <w:spacing w:after="0" w:line="240" w:lineRule="auto"/>
        <w:ind w:left="720"/>
        <w:jc w:val="both"/>
        <w:rPr>
          <w:rFonts w:cstheme="minorHAnsi"/>
          <w:b/>
        </w:rPr>
      </w:pPr>
    </w:p>
    <w:p w14:paraId="3DB9F0E5" w14:textId="77777777" w:rsidR="009235F3" w:rsidRPr="00DC0734" w:rsidRDefault="009235F3" w:rsidP="009235F3">
      <w:pPr>
        <w:pStyle w:val="NoSpacing"/>
        <w:tabs>
          <w:tab w:val="left" w:pos="709"/>
        </w:tabs>
        <w:ind w:left="709"/>
        <w:contextualSpacing/>
        <w:jc w:val="both"/>
        <w:rPr>
          <w:rFonts w:cstheme="minorHAnsi"/>
          <w:b/>
        </w:rPr>
      </w:pPr>
      <w:r w:rsidRPr="00DC0734">
        <w:rPr>
          <w:rFonts w:cstheme="minorHAnsi"/>
          <w:b/>
        </w:rPr>
        <w:t xml:space="preserve">Proposed – Chairman, Cllr </w:t>
      </w:r>
      <w:proofErr w:type="spellStart"/>
      <w:r w:rsidRPr="00DC0734">
        <w:rPr>
          <w:rFonts w:cstheme="minorHAnsi"/>
          <w:b/>
        </w:rPr>
        <w:t>Pegg</w:t>
      </w:r>
      <w:proofErr w:type="spellEnd"/>
      <w:r w:rsidRPr="00DC0734">
        <w:rPr>
          <w:rFonts w:cstheme="minorHAnsi"/>
          <w:b/>
        </w:rPr>
        <w:tab/>
      </w:r>
      <w:r w:rsidRPr="00DC0734">
        <w:rPr>
          <w:rFonts w:cstheme="minorHAnsi"/>
          <w:b/>
        </w:rPr>
        <w:tab/>
      </w:r>
      <w:r w:rsidRPr="00DC0734">
        <w:rPr>
          <w:rFonts w:cstheme="minorHAnsi"/>
          <w:b/>
        </w:rPr>
        <w:tab/>
      </w:r>
      <w:r w:rsidRPr="00DC0734">
        <w:rPr>
          <w:rFonts w:cstheme="minorHAnsi"/>
          <w:b/>
        </w:rPr>
        <w:tab/>
        <w:t>Seconded – Cllr Doyle</w:t>
      </w:r>
    </w:p>
    <w:p w14:paraId="4F54129B" w14:textId="77777777" w:rsidR="009235F3" w:rsidRPr="00DC0734" w:rsidRDefault="009235F3" w:rsidP="009235F3">
      <w:pPr>
        <w:pStyle w:val="NoSpacing"/>
        <w:tabs>
          <w:tab w:val="left" w:pos="709"/>
        </w:tabs>
        <w:ind w:left="720"/>
        <w:contextualSpacing/>
        <w:jc w:val="both"/>
        <w:rPr>
          <w:rFonts w:cstheme="minorHAnsi"/>
          <w:b/>
        </w:rPr>
      </w:pPr>
    </w:p>
    <w:p w14:paraId="675A9142"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That the Council approves the Annual Governance Statement (Section 1 Annual Return) for the financial year 2022/2023 as detailed.</w:t>
      </w:r>
    </w:p>
    <w:p w14:paraId="18837FB9" w14:textId="77777777" w:rsidR="009235F3" w:rsidRPr="00DC0734" w:rsidRDefault="009235F3" w:rsidP="009235F3">
      <w:pPr>
        <w:pStyle w:val="NoSpacing"/>
        <w:tabs>
          <w:tab w:val="left" w:pos="709"/>
        </w:tabs>
        <w:ind w:left="720"/>
        <w:contextualSpacing/>
        <w:jc w:val="both"/>
        <w:rPr>
          <w:rFonts w:cstheme="minorHAnsi"/>
          <w:b/>
        </w:rPr>
      </w:pPr>
    </w:p>
    <w:p w14:paraId="07C7A185"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All in favour</w:t>
      </w:r>
    </w:p>
    <w:p w14:paraId="108C1F78" w14:textId="77777777" w:rsidR="009235F3" w:rsidRPr="00DC0734" w:rsidRDefault="009235F3" w:rsidP="009235F3">
      <w:pPr>
        <w:pStyle w:val="NoSpacing"/>
        <w:tabs>
          <w:tab w:val="left" w:pos="709"/>
        </w:tabs>
        <w:ind w:left="720"/>
        <w:contextualSpacing/>
        <w:jc w:val="both"/>
        <w:rPr>
          <w:rFonts w:cstheme="minorHAnsi"/>
          <w:b/>
        </w:rPr>
      </w:pPr>
    </w:p>
    <w:p w14:paraId="6AA00240" w14:textId="68722221" w:rsidR="009235F3" w:rsidRPr="00DC0734" w:rsidRDefault="009235F3" w:rsidP="009235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C0734">
        <w:rPr>
          <w:rFonts w:cstheme="minorHAnsi"/>
        </w:rPr>
        <w:t xml:space="preserve">The Clerk and the Chairman, Cllr </w:t>
      </w:r>
      <w:proofErr w:type="spellStart"/>
      <w:r w:rsidR="00335238">
        <w:rPr>
          <w:rFonts w:cstheme="minorHAnsi"/>
        </w:rPr>
        <w:t>Pegg</w:t>
      </w:r>
      <w:proofErr w:type="spellEnd"/>
      <w:r w:rsidRPr="00DC0734">
        <w:rPr>
          <w:rFonts w:cstheme="minorHAnsi"/>
        </w:rPr>
        <w:t>, duly signed Section 1 of the Annual Return 2022/2023.  The Clerk would record the Minute References upon completion of the minutes of this meeting.</w:t>
      </w:r>
    </w:p>
    <w:p w14:paraId="17835248" w14:textId="77777777" w:rsidR="009235F3" w:rsidRPr="00DC0734" w:rsidRDefault="009235F3" w:rsidP="009235F3">
      <w:pPr>
        <w:pStyle w:val="NoSpacing"/>
        <w:ind w:left="720"/>
        <w:jc w:val="both"/>
        <w:rPr>
          <w:rFonts w:cstheme="minorHAnsi"/>
          <w:b/>
        </w:rPr>
      </w:pPr>
    </w:p>
    <w:p w14:paraId="23F83F64" w14:textId="77777777" w:rsidR="009235F3" w:rsidRPr="00DC0734" w:rsidRDefault="009235F3" w:rsidP="009235F3">
      <w:pPr>
        <w:pStyle w:val="NoSpacing"/>
        <w:numPr>
          <w:ilvl w:val="1"/>
          <w:numId w:val="24"/>
        </w:numPr>
        <w:jc w:val="both"/>
        <w:rPr>
          <w:rFonts w:cstheme="minorHAnsi"/>
          <w:b/>
        </w:rPr>
      </w:pPr>
      <w:r w:rsidRPr="00DC0734">
        <w:rPr>
          <w:rFonts w:cstheme="minorHAnsi"/>
          <w:b/>
        </w:rPr>
        <w:t>Accounting Statements 2022/2023 (Section 2 Annual Return)</w:t>
      </w:r>
    </w:p>
    <w:p w14:paraId="05A4B1C1" w14:textId="77777777" w:rsidR="009235F3" w:rsidRPr="00DC0734" w:rsidRDefault="009235F3" w:rsidP="009235F3">
      <w:pPr>
        <w:pStyle w:val="NoSpacing"/>
        <w:tabs>
          <w:tab w:val="left" w:pos="709"/>
        </w:tabs>
        <w:ind w:left="709"/>
        <w:contextualSpacing/>
        <w:jc w:val="both"/>
        <w:rPr>
          <w:rFonts w:cstheme="minorHAnsi"/>
        </w:rPr>
      </w:pPr>
      <w:r w:rsidRPr="00DC0734">
        <w:rPr>
          <w:rFonts w:cstheme="minorHAnsi"/>
        </w:rPr>
        <w:t>The Clerk had circulated a copy of the Accounting Statements for the financial year 2022/2023 with the agenda.  The Accounting Statements were a means of presenting the financial position of this Council and properly presenting its receipts and payments.  The accounting statements were as follows:</w:t>
      </w:r>
    </w:p>
    <w:tbl>
      <w:tblPr>
        <w:tblW w:w="9497" w:type="dxa"/>
        <w:tblInd w:w="817" w:type="dxa"/>
        <w:tblLayout w:type="fixed"/>
        <w:tblLook w:val="04A0" w:firstRow="1" w:lastRow="0" w:firstColumn="1" w:lastColumn="0" w:noHBand="0" w:noVBand="1"/>
      </w:tblPr>
      <w:tblGrid>
        <w:gridCol w:w="1446"/>
        <w:gridCol w:w="992"/>
        <w:gridCol w:w="993"/>
        <w:gridCol w:w="1417"/>
        <w:gridCol w:w="4649"/>
      </w:tblGrid>
      <w:tr w:rsidR="009235F3" w:rsidRPr="00DC0734" w14:paraId="6DACBE27" w14:textId="77777777" w:rsidTr="00EA0FD7">
        <w:trPr>
          <w:trHeight w:val="651"/>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3E519" w14:textId="77777777" w:rsidR="009235F3" w:rsidRPr="00DC0734" w:rsidRDefault="009235F3" w:rsidP="009235F3">
            <w:pPr>
              <w:spacing w:after="0" w:line="240" w:lineRule="auto"/>
              <w:rPr>
                <w:rFonts w:cstheme="minorHAnsi"/>
                <w:b/>
                <w:bCs/>
                <w:color w:val="000000"/>
                <w:sz w:val="20"/>
                <w:szCs w:val="20"/>
                <w:lang w:eastAsia="en-GB"/>
              </w:rPr>
            </w:pPr>
            <w:r w:rsidRPr="00DC0734">
              <w:rPr>
                <w:rFonts w:cstheme="minorHAnsi"/>
                <w:b/>
                <w:bCs/>
                <w:color w:val="000000"/>
                <w:sz w:val="20"/>
                <w:szCs w:val="20"/>
                <w:lang w:eastAsia="en-GB"/>
              </w:rPr>
              <w:t>Section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B8BB76" w14:textId="77777777" w:rsidR="009235F3" w:rsidRPr="00DC0734" w:rsidRDefault="009235F3" w:rsidP="009235F3">
            <w:pPr>
              <w:spacing w:after="0" w:line="240" w:lineRule="auto"/>
              <w:jc w:val="center"/>
              <w:rPr>
                <w:rFonts w:cstheme="minorHAnsi"/>
                <w:b/>
                <w:bCs/>
                <w:color w:val="000000"/>
                <w:sz w:val="20"/>
                <w:szCs w:val="20"/>
                <w:lang w:eastAsia="en-GB"/>
              </w:rPr>
            </w:pPr>
            <w:r w:rsidRPr="00DC0734">
              <w:rPr>
                <w:rFonts w:cstheme="minorHAnsi"/>
                <w:b/>
                <w:bCs/>
                <w:color w:val="000000"/>
                <w:sz w:val="20"/>
                <w:szCs w:val="20"/>
                <w:lang w:eastAsia="en-GB"/>
              </w:rPr>
              <w:t>2021/22 £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FC6D5D" w14:textId="77777777" w:rsidR="009235F3" w:rsidRPr="00DC0734" w:rsidRDefault="009235F3" w:rsidP="009235F3">
            <w:pPr>
              <w:spacing w:after="0" w:line="240" w:lineRule="auto"/>
              <w:jc w:val="center"/>
              <w:rPr>
                <w:rFonts w:cstheme="minorHAnsi"/>
                <w:b/>
                <w:bCs/>
                <w:color w:val="000000"/>
                <w:sz w:val="20"/>
                <w:szCs w:val="20"/>
                <w:lang w:eastAsia="en-GB"/>
              </w:rPr>
            </w:pPr>
            <w:r w:rsidRPr="00DC0734">
              <w:rPr>
                <w:rFonts w:cstheme="minorHAnsi"/>
                <w:b/>
                <w:bCs/>
                <w:color w:val="000000"/>
                <w:sz w:val="20"/>
                <w:szCs w:val="20"/>
                <w:lang w:eastAsia="en-GB"/>
              </w:rPr>
              <w:t>2022/23 £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FC7E46" w14:textId="77777777" w:rsidR="009235F3" w:rsidRPr="00DC0734" w:rsidRDefault="009235F3" w:rsidP="009235F3">
            <w:pPr>
              <w:spacing w:after="0" w:line="240" w:lineRule="auto"/>
              <w:jc w:val="center"/>
              <w:rPr>
                <w:rFonts w:cstheme="minorHAnsi"/>
                <w:b/>
                <w:bCs/>
                <w:color w:val="000000"/>
                <w:sz w:val="20"/>
                <w:szCs w:val="20"/>
                <w:lang w:eastAsia="en-GB"/>
              </w:rPr>
            </w:pPr>
            <w:r w:rsidRPr="00DC0734">
              <w:rPr>
                <w:rFonts w:cstheme="minorHAnsi"/>
                <w:b/>
                <w:bCs/>
                <w:color w:val="000000"/>
                <w:sz w:val="20"/>
                <w:szCs w:val="20"/>
                <w:lang w:eastAsia="en-GB"/>
              </w:rPr>
              <w:t>Variance (+/1) £</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55851613" w14:textId="77777777" w:rsidR="009235F3" w:rsidRPr="00DC0734" w:rsidRDefault="009235F3" w:rsidP="009235F3">
            <w:pPr>
              <w:spacing w:after="0" w:line="240" w:lineRule="auto"/>
              <w:jc w:val="center"/>
              <w:rPr>
                <w:rFonts w:cstheme="minorHAnsi"/>
                <w:b/>
                <w:bCs/>
                <w:color w:val="000000"/>
                <w:sz w:val="20"/>
                <w:szCs w:val="20"/>
                <w:lang w:eastAsia="en-GB"/>
              </w:rPr>
            </w:pPr>
            <w:r w:rsidRPr="00DC0734">
              <w:rPr>
                <w:rFonts w:cstheme="minorHAnsi"/>
                <w:b/>
                <w:bCs/>
                <w:color w:val="000000"/>
                <w:sz w:val="20"/>
                <w:szCs w:val="20"/>
                <w:lang w:eastAsia="en-GB"/>
              </w:rPr>
              <w:t>Detailed explanation of variance +/- 15% (for each reason noted monetary values to nearest £10 are included)</w:t>
            </w:r>
          </w:p>
        </w:tc>
      </w:tr>
      <w:tr w:rsidR="00237630" w:rsidRPr="00DC0734" w14:paraId="0223DDF9" w14:textId="77777777" w:rsidTr="00EA0FD7">
        <w:trPr>
          <w:trHeight w:val="510"/>
        </w:trPr>
        <w:tc>
          <w:tcPr>
            <w:tcW w:w="1446" w:type="dxa"/>
            <w:tcBorders>
              <w:top w:val="nil"/>
              <w:left w:val="single" w:sz="4" w:space="0" w:color="auto"/>
              <w:bottom w:val="single" w:sz="4" w:space="0" w:color="auto"/>
              <w:right w:val="single" w:sz="4" w:space="0" w:color="auto"/>
            </w:tcBorders>
            <w:shd w:val="clear" w:color="auto" w:fill="auto"/>
            <w:vAlign w:val="center"/>
            <w:hideMark/>
          </w:tcPr>
          <w:p w14:paraId="1707C38C"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1</w:t>
            </w:r>
            <w:r w:rsidRPr="00DC0734">
              <w:rPr>
                <w:rFonts w:cstheme="minorHAnsi"/>
                <w:color w:val="000000"/>
                <w:sz w:val="20"/>
                <w:szCs w:val="20"/>
                <w:lang w:eastAsia="en-GB"/>
              </w:rPr>
              <w:t xml:space="preserve"> Balances Brought Forward</w:t>
            </w:r>
          </w:p>
        </w:tc>
        <w:tc>
          <w:tcPr>
            <w:tcW w:w="992" w:type="dxa"/>
            <w:tcBorders>
              <w:top w:val="nil"/>
              <w:left w:val="nil"/>
              <w:bottom w:val="single" w:sz="4" w:space="0" w:color="auto"/>
              <w:right w:val="single" w:sz="4" w:space="0" w:color="auto"/>
            </w:tcBorders>
            <w:shd w:val="clear" w:color="auto" w:fill="auto"/>
            <w:vAlign w:val="center"/>
          </w:tcPr>
          <w:p w14:paraId="1FE5A28F" w14:textId="106B977B"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11,401</w:t>
            </w:r>
          </w:p>
        </w:tc>
        <w:tc>
          <w:tcPr>
            <w:tcW w:w="993" w:type="dxa"/>
            <w:tcBorders>
              <w:top w:val="nil"/>
              <w:left w:val="nil"/>
              <w:bottom w:val="single" w:sz="4" w:space="0" w:color="auto"/>
              <w:right w:val="single" w:sz="4" w:space="0" w:color="auto"/>
            </w:tcBorders>
            <w:shd w:val="clear" w:color="auto" w:fill="auto"/>
            <w:vAlign w:val="center"/>
          </w:tcPr>
          <w:p w14:paraId="479A137A" w14:textId="526CC59E"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2,985</w:t>
            </w:r>
          </w:p>
        </w:tc>
        <w:tc>
          <w:tcPr>
            <w:tcW w:w="1417" w:type="dxa"/>
            <w:tcBorders>
              <w:top w:val="nil"/>
              <w:left w:val="nil"/>
              <w:bottom w:val="single" w:sz="4" w:space="0" w:color="auto"/>
              <w:right w:val="single" w:sz="4" w:space="0" w:color="auto"/>
            </w:tcBorders>
            <w:shd w:val="clear" w:color="auto" w:fill="auto"/>
            <w:vAlign w:val="center"/>
          </w:tcPr>
          <w:p w14:paraId="7CEA0CC1" w14:textId="490262EB" w:rsidR="00237630" w:rsidRPr="00DC0734" w:rsidRDefault="00237630" w:rsidP="00237630">
            <w:pPr>
              <w:spacing w:after="0" w:line="240" w:lineRule="auto"/>
              <w:jc w:val="center"/>
              <w:rPr>
                <w:rFonts w:cstheme="minorHAnsi"/>
                <w:sz w:val="20"/>
                <w:szCs w:val="20"/>
              </w:rPr>
            </w:pPr>
            <w:r w:rsidRPr="00DC0734">
              <w:rPr>
                <w:rFonts w:cstheme="minorHAnsi"/>
                <w:sz w:val="20"/>
                <w:szCs w:val="20"/>
              </w:rPr>
              <w:t>-8,416 (-74%)</w:t>
            </w:r>
          </w:p>
        </w:tc>
        <w:tc>
          <w:tcPr>
            <w:tcW w:w="4649" w:type="dxa"/>
            <w:tcBorders>
              <w:top w:val="single" w:sz="4" w:space="0" w:color="auto"/>
              <w:left w:val="nil"/>
              <w:bottom w:val="single" w:sz="4" w:space="0" w:color="auto"/>
              <w:right w:val="single" w:sz="4" w:space="0" w:color="auto"/>
            </w:tcBorders>
            <w:shd w:val="clear" w:color="auto" w:fill="auto"/>
            <w:vAlign w:val="center"/>
          </w:tcPr>
          <w:p w14:paraId="39F8355C" w14:textId="7AAFBC19"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In 2021/2022 the Council paid 8,150 under the Parish Partnership Scheme (PPS).  In 2022/2023 the Council did not undertake a PPS.</w:t>
            </w:r>
          </w:p>
        </w:tc>
      </w:tr>
      <w:tr w:rsidR="00237630" w:rsidRPr="00DC0734" w14:paraId="05954DF5" w14:textId="77777777" w:rsidTr="00EA0FD7">
        <w:trPr>
          <w:trHeight w:val="510"/>
        </w:trPr>
        <w:tc>
          <w:tcPr>
            <w:tcW w:w="1446" w:type="dxa"/>
            <w:tcBorders>
              <w:top w:val="nil"/>
              <w:left w:val="single" w:sz="4" w:space="0" w:color="auto"/>
              <w:bottom w:val="single" w:sz="4" w:space="0" w:color="auto"/>
              <w:right w:val="single" w:sz="4" w:space="0" w:color="auto"/>
            </w:tcBorders>
            <w:shd w:val="clear" w:color="auto" w:fill="auto"/>
            <w:vAlign w:val="center"/>
            <w:hideMark/>
          </w:tcPr>
          <w:p w14:paraId="35073AE0"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2</w:t>
            </w:r>
            <w:r w:rsidRPr="00DC0734">
              <w:rPr>
                <w:rFonts w:cstheme="minorHAnsi"/>
                <w:color w:val="000000"/>
                <w:sz w:val="20"/>
                <w:szCs w:val="20"/>
                <w:lang w:eastAsia="en-GB"/>
              </w:rPr>
              <w:t xml:space="preserve"> (+) Precept or Rates and Levies</w:t>
            </w:r>
          </w:p>
        </w:tc>
        <w:tc>
          <w:tcPr>
            <w:tcW w:w="992" w:type="dxa"/>
            <w:tcBorders>
              <w:top w:val="nil"/>
              <w:left w:val="nil"/>
              <w:bottom w:val="single" w:sz="4" w:space="0" w:color="auto"/>
              <w:right w:val="single" w:sz="4" w:space="0" w:color="auto"/>
            </w:tcBorders>
            <w:shd w:val="clear" w:color="auto" w:fill="auto"/>
            <w:vAlign w:val="center"/>
          </w:tcPr>
          <w:p w14:paraId="716A7DAA" w14:textId="63855A91"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6,000</w:t>
            </w:r>
          </w:p>
        </w:tc>
        <w:tc>
          <w:tcPr>
            <w:tcW w:w="993" w:type="dxa"/>
            <w:tcBorders>
              <w:top w:val="nil"/>
              <w:left w:val="nil"/>
              <w:bottom w:val="single" w:sz="4" w:space="0" w:color="auto"/>
              <w:right w:val="single" w:sz="4" w:space="0" w:color="auto"/>
            </w:tcBorders>
            <w:shd w:val="clear" w:color="auto" w:fill="auto"/>
            <w:vAlign w:val="center"/>
          </w:tcPr>
          <w:p w14:paraId="1D63CEE2" w14:textId="43B4905B"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6,200</w:t>
            </w:r>
          </w:p>
        </w:tc>
        <w:tc>
          <w:tcPr>
            <w:tcW w:w="1417" w:type="dxa"/>
            <w:tcBorders>
              <w:top w:val="nil"/>
              <w:left w:val="nil"/>
              <w:bottom w:val="single" w:sz="4" w:space="0" w:color="auto"/>
              <w:right w:val="single" w:sz="4" w:space="0" w:color="auto"/>
            </w:tcBorders>
            <w:shd w:val="clear" w:color="auto" w:fill="auto"/>
            <w:vAlign w:val="center"/>
          </w:tcPr>
          <w:p w14:paraId="19046BC7" w14:textId="6EEDDE9C" w:rsidR="00237630" w:rsidRPr="00DC0734" w:rsidRDefault="00237630" w:rsidP="00237630">
            <w:pPr>
              <w:spacing w:after="0" w:line="240" w:lineRule="auto"/>
              <w:jc w:val="center"/>
              <w:rPr>
                <w:rFonts w:cstheme="minorHAnsi"/>
                <w:sz w:val="20"/>
                <w:szCs w:val="20"/>
              </w:rPr>
            </w:pPr>
            <w:r w:rsidRPr="00DC0734">
              <w:rPr>
                <w:rFonts w:cstheme="minorHAnsi"/>
                <w:sz w:val="20"/>
                <w:szCs w:val="20"/>
              </w:rPr>
              <w:t>200 (3%)</w:t>
            </w:r>
          </w:p>
        </w:tc>
        <w:tc>
          <w:tcPr>
            <w:tcW w:w="4649" w:type="dxa"/>
            <w:tcBorders>
              <w:top w:val="single" w:sz="4" w:space="0" w:color="auto"/>
              <w:left w:val="nil"/>
              <w:bottom w:val="single" w:sz="4" w:space="0" w:color="auto"/>
              <w:right w:val="single" w:sz="4" w:space="0" w:color="auto"/>
            </w:tcBorders>
            <w:shd w:val="clear" w:color="auto" w:fill="auto"/>
            <w:vAlign w:val="center"/>
          </w:tcPr>
          <w:p w14:paraId="59A76332" w14:textId="3F84E157"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3.33% precept rise.</w:t>
            </w:r>
          </w:p>
        </w:tc>
      </w:tr>
      <w:tr w:rsidR="00237630" w:rsidRPr="00DC0734" w14:paraId="6D9D2C5E" w14:textId="77777777" w:rsidTr="00EA0FD7">
        <w:trPr>
          <w:trHeight w:val="51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6CD8"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3</w:t>
            </w:r>
            <w:r w:rsidRPr="00DC0734">
              <w:rPr>
                <w:rFonts w:cstheme="minorHAnsi"/>
                <w:color w:val="000000"/>
                <w:sz w:val="20"/>
                <w:szCs w:val="20"/>
                <w:lang w:eastAsia="en-GB"/>
              </w:rPr>
              <w:t xml:space="preserve"> (+) Total Other Receipts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2488730" w14:textId="2E9C8BAA"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8,689</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3772BC9" w14:textId="5C664F33"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76E59" w14:textId="5A74F7C5" w:rsidR="00237630" w:rsidRPr="00DC0734" w:rsidRDefault="00237630" w:rsidP="00237630">
            <w:pPr>
              <w:spacing w:after="0" w:line="240" w:lineRule="auto"/>
              <w:jc w:val="center"/>
              <w:rPr>
                <w:rFonts w:cstheme="minorHAnsi"/>
                <w:sz w:val="20"/>
                <w:szCs w:val="20"/>
              </w:rPr>
            </w:pPr>
            <w:r w:rsidRPr="00DC0734">
              <w:rPr>
                <w:rFonts w:cstheme="minorHAnsi"/>
                <w:sz w:val="20"/>
                <w:szCs w:val="20"/>
              </w:rPr>
              <w:t>-8,679 (-100%)</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484A8355" w14:textId="229233A2"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In 2021/2022 the Council received 8,150 under the Parish Partnership Scheme (PPS).  In 2022/2023 the Council did not undertake a PPS.  In 2021/2022 a VAT reclaim was received for 475.  In 2022/2023 no VAT reclaim was received.</w:t>
            </w:r>
          </w:p>
        </w:tc>
      </w:tr>
      <w:tr w:rsidR="00237630" w:rsidRPr="00DC0734" w14:paraId="4E747C6F" w14:textId="77777777" w:rsidTr="00EA0FD7">
        <w:trPr>
          <w:trHeight w:val="51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BFFD8"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4</w:t>
            </w:r>
            <w:r w:rsidRPr="00DC0734">
              <w:rPr>
                <w:rFonts w:cstheme="minorHAnsi"/>
                <w:color w:val="000000"/>
                <w:sz w:val="20"/>
                <w:szCs w:val="20"/>
                <w:lang w:eastAsia="en-GB"/>
              </w:rPr>
              <w:t xml:space="preserve"> (-) Staff Costs</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452D84F" w14:textId="155D7EB1"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2,805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59413C8B" w14:textId="2A9160A3"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3,013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C8547" w14:textId="116A44B6" w:rsidR="00237630" w:rsidRPr="00DC0734" w:rsidRDefault="00237630" w:rsidP="00237630">
            <w:pPr>
              <w:spacing w:after="0" w:line="240" w:lineRule="auto"/>
              <w:jc w:val="center"/>
              <w:rPr>
                <w:rFonts w:cstheme="minorHAnsi"/>
                <w:sz w:val="20"/>
                <w:szCs w:val="20"/>
              </w:rPr>
            </w:pPr>
            <w:r w:rsidRPr="00DC0734">
              <w:rPr>
                <w:rFonts w:cstheme="minorHAnsi"/>
                <w:sz w:val="20"/>
                <w:szCs w:val="20"/>
              </w:rPr>
              <w:t>208 (7%)</w:t>
            </w:r>
          </w:p>
        </w:tc>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14:paraId="7951B407" w14:textId="186E0A29"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Clerk's Spinal Point inflation rise.</w:t>
            </w:r>
          </w:p>
        </w:tc>
      </w:tr>
      <w:tr w:rsidR="00237630" w:rsidRPr="00DC0734" w14:paraId="6F59FFCA" w14:textId="77777777" w:rsidTr="00EA0FD7">
        <w:trPr>
          <w:trHeight w:val="51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8CF5"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5</w:t>
            </w:r>
            <w:r w:rsidRPr="00DC0734">
              <w:rPr>
                <w:rFonts w:cstheme="minorHAnsi"/>
                <w:color w:val="000000"/>
                <w:sz w:val="20"/>
                <w:szCs w:val="20"/>
                <w:lang w:eastAsia="en-GB"/>
              </w:rPr>
              <w:t xml:space="preserve"> (-) Loan Interest/Capital Repayments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2EA7CA6" w14:textId="77777777"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0</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CF0DB" w14:textId="77777777"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70C178" w14:textId="50AF78EF" w:rsidR="00237630" w:rsidRPr="00DC0734" w:rsidRDefault="00237630" w:rsidP="00237630">
            <w:pPr>
              <w:spacing w:after="0" w:line="240" w:lineRule="auto"/>
              <w:jc w:val="center"/>
              <w:rPr>
                <w:rFonts w:cstheme="minorHAnsi"/>
                <w:sz w:val="20"/>
                <w:szCs w:val="20"/>
              </w:rPr>
            </w:pPr>
            <w:r w:rsidRPr="00DC0734">
              <w:rPr>
                <w:rFonts w:cstheme="minorHAnsi"/>
                <w:sz w:val="20"/>
                <w:szCs w:val="20"/>
              </w:rPr>
              <w:t>0 (0%)</w:t>
            </w:r>
          </w:p>
        </w:tc>
        <w:tc>
          <w:tcPr>
            <w:tcW w:w="4649" w:type="dxa"/>
            <w:tcBorders>
              <w:top w:val="single" w:sz="4" w:space="0" w:color="auto"/>
              <w:left w:val="nil"/>
              <w:bottom w:val="single" w:sz="4" w:space="0" w:color="auto"/>
              <w:right w:val="single" w:sz="4" w:space="0" w:color="auto"/>
            </w:tcBorders>
            <w:shd w:val="clear" w:color="auto" w:fill="auto"/>
            <w:vAlign w:val="center"/>
          </w:tcPr>
          <w:p w14:paraId="47BB1679" w14:textId="21E1DC9F"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N/A</w:t>
            </w:r>
          </w:p>
        </w:tc>
      </w:tr>
      <w:tr w:rsidR="00237630" w:rsidRPr="00DC0734" w14:paraId="6713B0CE" w14:textId="77777777" w:rsidTr="00EA0FD7">
        <w:trPr>
          <w:trHeight w:val="510"/>
        </w:trPr>
        <w:tc>
          <w:tcPr>
            <w:tcW w:w="1446" w:type="dxa"/>
            <w:tcBorders>
              <w:top w:val="nil"/>
              <w:left w:val="single" w:sz="4" w:space="0" w:color="auto"/>
              <w:bottom w:val="single" w:sz="4" w:space="0" w:color="auto"/>
              <w:right w:val="single" w:sz="4" w:space="0" w:color="auto"/>
            </w:tcBorders>
            <w:shd w:val="clear" w:color="auto" w:fill="auto"/>
            <w:vAlign w:val="center"/>
            <w:hideMark/>
          </w:tcPr>
          <w:p w14:paraId="6AB6CE6F"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6</w:t>
            </w:r>
            <w:r w:rsidRPr="00DC0734">
              <w:rPr>
                <w:rFonts w:cstheme="minorHAnsi"/>
                <w:color w:val="000000"/>
                <w:sz w:val="20"/>
                <w:szCs w:val="20"/>
                <w:lang w:eastAsia="en-GB"/>
              </w:rPr>
              <w:t xml:space="preserve"> (-) All Other Payments</w:t>
            </w:r>
          </w:p>
        </w:tc>
        <w:tc>
          <w:tcPr>
            <w:tcW w:w="992" w:type="dxa"/>
            <w:tcBorders>
              <w:top w:val="nil"/>
              <w:left w:val="nil"/>
              <w:bottom w:val="single" w:sz="4" w:space="0" w:color="auto"/>
              <w:right w:val="single" w:sz="4" w:space="0" w:color="auto"/>
            </w:tcBorders>
            <w:shd w:val="clear" w:color="000000" w:fill="FFFFFF"/>
            <w:vAlign w:val="center"/>
          </w:tcPr>
          <w:p w14:paraId="021A6174" w14:textId="34A0DFB8"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20,300</w:t>
            </w:r>
          </w:p>
        </w:tc>
        <w:tc>
          <w:tcPr>
            <w:tcW w:w="993" w:type="dxa"/>
            <w:tcBorders>
              <w:top w:val="nil"/>
              <w:left w:val="nil"/>
              <w:bottom w:val="single" w:sz="4" w:space="0" w:color="auto"/>
              <w:right w:val="single" w:sz="4" w:space="0" w:color="auto"/>
            </w:tcBorders>
            <w:shd w:val="clear" w:color="000000" w:fill="FFFFFF"/>
            <w:vAlign w:val="center"/>
          </w:tcPr>
          <w:p w14:paraId="49194C8C" w14:textId="7444A0B2"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3,030</w:t>
            </w:r>
          </w:p>
        </w:tc>
        <w:tc>
          <w:tcPr>
            <w:tcW w:w="1417" w:type="dxa"/>
            <w:tcBorders>
              <w:top w:val="nil"/>
              <w:left w:val="nil"/>
              <w:bottom w:val="single" w:sz="4" w:space="0" w:color="auto"/>
              <w:right w:val="single" w:sz="4" w:space="0" w:color="auto"/>
            </w:tcBorders>
            <w:shd w:val="clear" w:color="000000" w:fill="FFFFFF"/>
            <w:vAlign w:val="center"/>
          </w:tcPr>
          <w:p w14:paraId="6A9A738C" w14:textId="79204AA8" w:rsidR="00237630" w:rsidRPr="00DC0734" w:rsidRDefault="00237630" w:rsidP="00237630">
            <w:pPr>
              <w:spacing w:after="0" w:line="240" w:lineRule="auto"/>
              <w:jc w:val="center"/>
              <w:rPr>
                <w:rFonts w:cstheme="minorHAnsi"/>
                <w:sz w:val="20"/>
                <w:szCs w:val="20"/>
              </w:rPr>
            </w:pPr>
            <w:r w:rsidRPr="00DC0734">
              <w:rPr>
                <w:rFonts w:cstheme="minorHAnsi"/>
                <w:sz w:val="20"/>
                <w:szCs w:val="20"/>
              </w:rPr>
              <w:t>-17,270 (-85%)</w:t>
            </w:r>
          </w:p>
        </w:tc>
        <w:tc>
          <w:tcPr>
            <w:tcW w:w="4649" w:type="dxa"/>
            <w:tcBorders>
              <w:top w:val="single" w:sz="4" w:space="0" w:color="auto"/>
              <w:left w:val="nil"/>
              <w:bottom w:val="single" w:sz="4" w:space="0" w:color="auto"/>
              <w:right w:val="single" w:sz="4" w:space="0" w:color="auto"/>
            </w:tcBorders>
            <w:shd w:val="clear" w:color="auto" w:fill="auto"/>
            <w:vAlign w:val="center"/>
          </w:tcPr>
          <w:p w14:paraId="34B6E248" w14:textId="63B8FF37"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Parish Partnership Scheme 16,300 and street light conversion 1,260</w:t>
            </w:r>
          </w:p>
        </w:tc>
      </w:tr>
      <w:tr w:rsidR="00237630" w:rsidRPr="00DC0734" w14:paraId="4B4691DF" w14:textId="77777777" w:rsidTr="00EA0FD7">
        <w:trPr>
          <w:trHeight w:val="510"/>
        </w:trPr>
        <w:tc>
          <w:tcPr>
            <w:tcW w:w="144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972C811"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7</w:t>
            </w:r>
            <w:r w:rsidRPr="00DC0734">
              <w:rPr>
                <w:rFonts w:cstheme="minorHAnsi"/>
                <w:color w:val="000000"/>
                <w:sz w:val="20"/>
                <w:szCs w:val="20"/>
                <w:lang w:eastAsia="en-GB"/>
              </w:rPr>
              <w:t xml:space="preserve"> (=) Balances Carried Forward</w:t>
            </w:r>
          </w:p>
        </w:tc>
        <w:tc>
          <w:tcPr>
            <w:tcW w:w="992" w:type="dxa"/>
            <w:tcBorders>
              <w:top w:val="single" w:sz="4" w:space="0" w:color="auto"/>
              <w:left w:val="nil"/>
              <w:bottom w:val="double" w:sz="6" w:space="0" w:color="auto"/>
              <w:right w:val="single" w:sz="4" w:space="0" w:color="auto"/>
            </w:tcBorders>
            <w:shd w:val="clear" w:color="000000" w:fill="FFFFFF"/>
            <w:vAlign w:val="center"/>
          </w:tcPr>
          <w:p w14:paraId="43723055" w14:textId="2E06DF22"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2,985</w:t>
            </w:r>
          </w:p>
        </w:tc>
        <w:tc>
          <w:tcPr>
            <w:tcW w:w="993" w:type="dxa"/>
            <w:tcBorders>
              <w:top w:val="single" w:sz="4" w:space="0" w:color="auto"/>
              <w:left w:val="nil"/>
              <w:bottom w:val="double" w:sz="6" w:space="0" w:color="auto"/>
              <w:right w:val="single" w:sz="4" w:space="0" w:color="auto"/>
            </w:tcBorders>
            <w:shd w:val="clear" w:color="000000" w:fill="FFFFFF"/>
            <w:vAlign w:val="center"/>
          </w:tcPr>
          <w:p w14:paraId="0EB505F9" w14:textId="40F3513B"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3,152</w:t>
            </w:r>
          </w:p>
        </w:tc>
        <w:tc>
          <w:tcPr>
            <w:tcW w:w="1417" w:type="dxa"/>
            <w:tcBorders>
              <w:top w:val="single" w:sz="4" w:space="0" w:color="auto"/>
              <w:left w:val="nil"/>
              <w:bottom w:val="double" w:sz="6" w:space="0" w:color="auto"/>
              <w:right w:val="single" w:sz="4" w:space="0" w:color="auto"/>
            </w:tcBorders>
            <w:shd w:val="clear" w:color="000000" w:fill="FFFFFF"/>
            <w:vAlign w:val="center"/>
          </w:tcPr>
          <w:p w14:paraId="51B2D3CF" w14:textId="54402F24" w:rsidR="00237630" w:rsidRPr="00DC0734" w:rsidRDefault="00237630" w:rsidP="00237630">
            <w:pPr>
              <w:spacing w:after="0" w:line="240" w:lineRule="auto"/>
              <w:jc w:val="center"/>
              <w:rPr>
                <w:rFonts w:cstheme="minorHAnsi"/>
                <w:sz w:val="20"/>
                <w:szCs w:val="20"/>
              </w:rPr>
            </w:pPr>
            <w:r w:rsidRPr="00DC0734">
              <w:rPr>
                <w:rFonts w:cstheme="minorHAnsi"/>
                <w:sz w:val="20"/>
                <w:szCs w:val="20"/>
              </w:rPr>
              <w:t>167 (6%)</w:t>
            </w:r>
          </w:p>
        </w:tc>
        <w:tc>
          <w:tcPr>
            <w:tcW w:w="4649" w:type="dxa"/>
            <w:tcBorders>
              <w:top w:val="single" w:sz="4" w:space="0" w:color="auto"/>
              <w:left w:val="nil"/>
              <w:bottom w:val="double" w:sz="6" w:space="0" w:color="auto"/>
              <w:right w:val="single" w:sz="4" w:space="0" w:color="auto"/>
            </w:tcBorders>
            <w:shd w:val="clear" w:color="auto" w:fill="auto"/>
            <w:vAlign w:val="center"/>
          </w:tcPr>
          <w:p w14:paraId="2099E72E" w14:textId="3701C219"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Earmarked Reserves are 2,687. Precept balance remaining 465.  Box 7 remains less than twice Box 2.</w:t>
            </w:r>
          </w:p>
        </w:tc>
      </w:tr>
      <w:tr w:rsidR="00237630" w:rsidRPr="00DC0734" w14:paraId="5BBC7203" w14:textId="77777777" w:rsidTr="00560BE4">
        <w:trPr>
          <w:trHeight w:val="510"/>
        </w:trPr>
        <w:tc>
          <w:tcPr>
            <w:tcW w:w="1446" w:type="dxa"/>
            <w:tcBorders>
              <w:top w:val="nil"/>
              <w:left w:val="single" w:sz="4" w:space="0" w:color="auto"/>
              <w:bottom w:val="single" w:sz="4" w:space="0" w:color="auto"/>
              <w:right w:val="single" w:sz="4" w:space="0" w:color="auto"/>
            </w:tcBorders>
            <w:shd w:val="clear" w:color="auto" w:fill="auto"/>
            <w:vAlign w:val="center"/>
            <w:hideMark/>
          </w:tcPr>
          <w:p w14:paraId="6D5700C2"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t>8</w:t>
            </w:r>
            <w:r w:rsidRPr="00DC0734">
              <w:rPr>
                <w:rFonts w:cstheme="minorHAnsi"/>
                <w:color w:val="000000"/>
                <w:sz w:val="20"/>
                <w:szCs w:val="20"/>
                <w:lang w:eastAsia="en-GB"/>
              </w:rPr>
              <w:t xml:space="preserve"> Total Value of Cash &amp; Short Term Investments</w:t>
            </w:r>
          </w:p>
        </w:tc>
        <w:tc>
          <w:tcPr>
            <w:tcW w:w="992" w:type="dxa"/>
            <w:tcBorders>
              <w:top w:val="nil"/>
              <w:left w:val="nil"/>
              <w:bottom w:val="single" w:sz="4" w:space="0" w:color="auto"/>
              <w:right w:val="single" w:sz="4" w:space="0" w:color="auto"/>
            </w:tcBorders>
            <w:shd w:val="clear" w:color="000000" w:fill="FFFFFF"/>
            <w:vAlign w:val="center"/>
          </w:tcPr>
          <w:p w14:paraId="3DC51022" w14:textId="4660E94D"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2,985</w:t>
            </w:r>
          </w:p>
        </w:tc>
        <w:tc>
          <w:tcPr>
            <w:tcW w:w="993" w:type="dxa"/>
            <w:tcBorders>
              <w:top w:val="nil"/>
              <w:left w:val="nil"/>
              <w:bottom w:val="single" w:sz="4" w:space="0" w:color="auto"/>
              <w:right w:val="single" w:sz="4" w:space="0" w:color="auto"/>
            </w:tcBorders>
            <w:shd w:val="clear" w:color="000000" w:fill="FFFFFF"/>
            <w:vAlign w:val="center"/>
          </w:tcPr>
          <w:p w14:paraId="4C08B35B" w14:textId="225F3618"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3,152</w:t>
            </w:r>
          </w:p>
        </w:tc>
        <w:tc>
          <w:tcPr>
            <w:tcW w:w="1417" w:type="dxa"/>
            <w:tcBorders>
              <w:top w:val="nil"/>
              <w:left w:val="nil"/>
              <w:bottom w:val="single" w:sz="4" w:space="0" w:color="auto"/>
              <w:right w:val="single" w:sz="4" w:space="0" w:color="auto"/>
            </w:tcBorders>
            <w:shd w:val="clear" w:color="000000" w:fill="FFFFFF"/>
            <w:vAlign w:val="center"/>
          </w:tcPr>
          <w:p w14:paraId="04D57D15" w14:textId="2E72C9C1" w:rsidR="00237630" w:rsidRPr="00DC0734" w:rsidRDefault="00237630" w:rsidP="00237630">
            <w:pPr>
              <w:spacing w:after="0" w:line="240" w:lineRule="auto"/>
              <w:jc w:val="center"/>
              <w:rPr>
                <w:rFonts w:cstheme="minorHAnsi"/>
                <w:sz w:val="20"/>
                <w:szCs w:val="20"/>
              </w:rPr>
            </w:pPr>
            <w:r w:rsidRPr="00DC0734">
              <w:rPr>
                <w:rFonts w:cstheme="minorHAnsi"/>
                <w:sz w:val="20"/>
                <w:szCs w:val="20"/>
              </w:rPr>
              <w:t>167 (6%)</w:t>
            </w:r>
          </w:p>
        </w:tc>
        <w:tc>
          <w:tcPr>
            <w:tcW w:w="4649" w:type="dxa"/>
            <w:tcBorders>
              <w:top w:val="double" w:sz="6" w:space="0" w:color="auto"/>
              <w:left w:val="nil"/>
              <w:bottom w:val="single" w:sz="4" w:space="0" w:color="auto"/>
              <w:right w:val="single" w:sz="4" w:space="0" w:color="auto"/>
            </w:tcBorders>
            <w:shd w:val="clear" w:color="auto" w:fill="auto"/>
            <w:vAlign w:val="center"/>
          </w:tcPr>
          <w:p w14:paraId="4E1A22F8" w14:textId="1E889A42"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AS ABOVE - 2 large projects carried out this year.  Earmarked Reserves 2,667. Precept balance remaining 313.  Box 7 remains less than twice Box 2.</w:t>
            </w:r>
          </w:p>
        </w:tc>
      </w:tr>
      <w:tr w:rsidR="00237630" w:rsidRPr="00DC0734" w14:paraId="486E8DFB" w14:textId="77777777" w:rsidTr="00560BE4">
        <w:trPr>
          <w:trHeight w:val="510"/>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EC8D6" w14:textId="77777777" w:rsidR="00237630" w:rsidRPr="00DC0734" w:rsidRDefault="00237630" w:rsidP="00237630">
            <w:pPr>
              <w:spacing w:after="0" w:line="240" w:lineRule="auto"/>
              <w:rPr>
                <w:rFonts w:cstheme="minorHAnsi"/>
                <w:color w:val="000000"/>
                <w:sz w:val="20"/>
                <w:szCs w:val="20"/>
                <w:lang w:eastAsia="en-GB"/>
              </w:rPr>
            </w:pPr>
            <w:r w:rsidRPr="00DC0734">
              <w:rPr>
                <w:rFonts w:cstheme="minorHAnsi"/>
                <w:b/>
                <w:bCs/>
                <w:color w:val="000000"/>
                <w:sz w:val="20"/>
                <w:szCs w:val="20"/>
                <w:lang w:eastAsia="en-GB"/>
              </w:rPr>
              <w:lastRenderedPageBreak/>
              <w:t>9</w:t>
            </w:r>
            <w:r w:rsidRPr="00DC0734">
              <w:rPr>
                <w:rFonts w:cstheme="minorHAnsi"/>
                <w:color w:val="000000"/>
                <w:sz w:val="20"/>
                <w:szCs w:val="20"/>
                <w:lang w:eastAsia="en-GB"/>
              </w:rPr>
              <w:t xml:space="preserve"> Total Fixed Assets Plus Long Terms Investments &amp; Assets</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1B9B3A" w14:textId="6FA76067"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33,686</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5E1EBF9C" w14:textId="1E86D306" w:rsidR="00237630" w:rsidRPr="00DC0734" w:rsidRDefault="00237630" w:rsidP="00237630">
            <w:pPr>
              <w:spacing w:after="0" w:line="240" w:lineRule="auto"/>
              <w:jc w:val="center"/>
              <w:rPr>
                <w:rFonts w:cstheme="minorHAnsi"/>
                <w:color w:val="000000"/>
                <w:sz w:val="20"/>
                <w:szCs w:val="20"/>
              </w:rPr>
            </w:pPr>
            <w:r w:rsidRPr="00DC0734">
              <w:rPr>
                <w:rFonts w:cstheme="minorHAnsi"/>
                <w:color w:val="000000"/>
                <w:sz w:val="20"/>
                <w:szCs w:val="20"/>
              </w:rPr>
              <w:t>33,908</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CA99EB5" w14:textId="792FEF26" w:rsidR="00237630" w:rsidRPr="00DC0734" w:rsidRDefault="00237630" w:rsidP="00237630">
            <w:pPr>
              <w:spacing w:after="0" w:line="240" w:lineRule="auto"/>
              <w:jc w:val="center"/>
              <w:rPr>
                <w:rFonts w:cstheme="minorHAnsi"/>
                <w:sz w:val="20"/>
                <w:szCs w:val="20"/>
              </w:rPr>
            </w:pPr>
            <w:r w:rsidRPr="00DC0734">
              <w:rPr>
                <w:rFonts w:cstheme="minorHAnsi"/>
                <w:sz w:val="20"/>
                <w:szCs w:val="20"/>
              </w:rPr>
              <w:t>222 (1%)</w:t>
            </w:r>
          </w:p>
        </w:tc>
        <w:tc>
          <w:tcPr>
            <w:tcW w:w="4649" w:type="dxa"/>
            <w:tcBorders>
              <w:top w:val="single" w:sz="4" w:space="0" w:color="auto"/>
              <w:left w:val="nil"/>
              <w:bottom w:val="single" w:sz="4" w:space="0" w:color="auto"/>
              <w:right w:val="single" w:sz="4" w:space="0" w:color="auto"/>
            </w:tcBorders>
            <w:shd w:val="clear" w:color="000000" w:fill="FFFFFF"/>
            <w:vAlign w:val="center"/>
          </w:tcPr>
          <w:p w14:paraId="723A7A31" w14:textId="074266B6" w:rsidR="00237630" w:rsidRPr="00DC0734" w:rsidRDefault="00237630" w:rsidP="00237630">
            <w:pPr>
              <w:spacing w:after="0" w:line="240" w:lineRule="auto"/>
              <w:rPr>
                <w:rFonts w:cstheme="minorHAnsi"/>
                <w:color w:val="000000"/>
                <w:sz w:val="20"/>
                <w:szCs w:val="20"/>
              </w:rPr>
            </w:pPr>
            <w:r w:rsidRPr="00DC0734">
              <w:rPr>
                <w:rFonts w:cstheme="minorHAnsi"/>
                <w:color w:val="000000"/>
                <w:sz w:val="20"/>
                <w:szCs w:val="20"/>
              </w:rPr>
              <w:t>Commemorative plaques and posts purchased for Covid and Queen.</w:t>
            </w:r>
          </w:p>
        </w:tc>
      </w:tr>
      <w:tr w:rsidR="009235F3" w:rsidRPr="00DC0734" w14:paraId="3F62BB4D" w14:textId="77777777" w:rsidTr="00560BE4">
        <w:trPr>
          <w:trHeight w:val="510"/>
        </w:trPr>
        <w:tc>
          <w:tcPr>
            <w:tcW w:w="1446"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449AA7A" w14:textId="77777777" w:rsidR="009235F3" w:rsidRPr="00DC0734" w:rsidRDefault="009235F3" w:rsidP="009235F3">
            <w:pPr>
              <w:spacing w:after="0" w:line="240" w:lineRule="auto"/>
              <w:rPr>
                <w:rFonts w:cstheme="minorHAnsi"/>
                <w:color w:val="000000"/>
                <w:sz w:val="20"/>
                <w:szCs w:val="20"/>
                <w:lang w:eastAsia="en-GB"/>
              </w:rPr>
            </w:pPr>
            <w:r w:rsidRPr="00DC0734">
              <w:rPr>
                <w:rFonts w:cstheme="minorHAnsi"/>
                <w:b/>
                <w:bCs/>
                <w:color w:val="000000"/>
                <w:sz w:val="20"/>
                <w:szCs w:val="20"/>
                <w:lang w:eastAsia="en-GB"/>
              </w:rPr>
              <w:t>10</w:t>
            </w:r>
            <w:r w:rsidRPr="00DC0734">
              <w:rPr>
                <w:rFonts w:cstheme="minorHAnsi"/>
                <w:color w:val="000000"/>
                <w:sz w:val="20"/>
                <w:szCs w:val="20"/>
                <w:lang w:eastAsia="en-GB"/>
              </w:rPr>
              <w:t xml:space="preserve"> Total Borrowings</w:t>
            </w:r>
          </w:p>
        </w:tc>
        <w:tc>
          <w:tcPr>
            <w:tcW w:w="992" w:type="dxa"/>
            <w:tcBorders>
              <w:top w:val="single" w:sz="4" w:space="0" w:color="auto"/>
              <w:left w:val="nil"/>
              <w:bottom w:val="double" w:sz="6" w:space="0" w:color="auto"/>
              <w:right w:val="single" w:sz="4" w:space="0" w:color="auto"/>
            </w:tcBorders>
            <w:shd w:val="clear" w:color="000000" w:fill="FFFFFF"/>
            <w:vAlign w:val="center"/>
          </w:tcPr>
          <w:p w14:paraId="291DF16C" w14:textId="77777777" w:rsidR="009235F3" w:rsidRPr="00DC0734" w:rsidRDefault="009235F3" w:rsidP="009235F3">
            <w:pPr>
              <w:spacing w:after="0" w:line="240" w:lineRule="auto"/>
              <w:jc w:val="center"/>
              <w:rPr>
                <w:rFonts w:cstheme="minorHAnsi"/>
                <w:color w:val="000000"/>
                <w:sz w:val="20"/>
                <w:szCs w:val="20"/>
              </w:rPr>
            </w:pPr>
            <w:r w:rsidRPr="00DC0734">
              <w:rPr>
                <w:rFonts w:cstheme="minorHAnsi"/>
                <w:color w:val="000000"/>
                <w:sz w:val="20"/>
                <w:szCs w:val="20"/>
              </w:rPr>
              <w:t>0</w:t>
            </w:r>
          </w:p>
        </w:tc>
        <w:tc>
          <w:tcPr>
            <w:tcW w:w="993" w:type="dxa"/>
            <w:tcBorders>
              <w:top w:val="single" w:sz="4" w:space="0" w:color="auto"/>
              <w:left w:val="nil"/>
              <w:bottom w:val="double" w:sz="6" w:space="0" w:color="auto"/>
              <w:right w:val="single" w:sz="4" w:space="0" w:color="auto"/>
            </w:tcBorders>
            <w:shd w:val="clear" w:color="000000" w:fill="FFFFFF"/>
            <w:vAlign w:val="center"/>
          </w:tcPr>
          <w:p w14:paraId="7CC393AC" w14:textId="77777777" w:rsidR="009235F3" w:rsidRPr="00DC0734" w:rsidRDefault="009235F3" w:rsidP="009235F3">
            <w:pPr>
              <w:spacing w:after="0" w:line="240" w:lineRule="auto"/>
              <w:jc w:val="center"/>
              <w:rPr>
                <w:rFonts w:cstheme="minorHAnsi"/>
                <w:color w:val="000000"/>
                <w:sz w:val="20"/>
                <w:szCs w:val="20"/>
              </w:rPr>
            </w:pPr>
            <w:r w:rsidRPr="00DC0734">
              <w:rPr>
                <w:rFonts w:cstheme="minorHAnsi"/>
                <w:color w:val="000000"/>
                <w:sz w:val="20"/>
                <w:szCs w:val="20"/>
              </w:rPr>
              <w:t>0</w:t>
            </w:r>
          </w:p>
        </w:tc>
        <w:tc>
          <w:tcPr>
            <w:tcW w:w="1417" w:type="dxa"/>
            <w:tcBorders>
              <w:top w:val="single" w:sz="4" w:space="0" w:color="auto"/>
              <w:left w:val="nil"/>
              <w:bottom w:val="double" w:sz="6" w:space="0" w:color="auto"/>
              <w:right w:val="single" w:sz="4" w:space="0" w:color="auto"/>
            </w:tcBorders>
            <w:shd w:val="clear" w:color="auto" w:fill="auto"/>
            <w:vAlign w:val="center"/>
          </w:tcPr>
          <w:p w14:paraId="76052CB6" w14:textId="13168861" w:rsidR="009235F3" w:rsidRPr="00DC0734" w:rsidRDefault="009235F3" w:rsidP="009235F3">
            <w:pPr>
              <w:spacing w:after="0" w:line="240" w:lineRule="auto"/>
              <w:jc w:val="center"/>
              <w:rPr>
                <w:rFonts w:cstheme="minorHAnsi"/>
                <w:color w:val="000000"/>
                <w:sz w:val="20"/>
                <w:szCs w:val="20"/>
              </w:rPr>
            </w:pPr>
            <w:r w:rsidRPr="00DC0734">
              <w:rPr>
                <w:rFonts w:cstheme="minorHAnsi"/>
                <w:color w:val="000000"/>
                <w:sz w:val="20"/>
                <w:szCs w:val="20"/>
              </w:rPr>
              <w:t>0</w:t>
            </w:r>
            <w:r w:rsidR="00237630" w:rsidRPr="00DC0734">
              <w:rPr>
                <w:rFonts w:cstheme="minorHAnsi"/>
                <w:color w:val="000000"/>
                <w:sz w:val="20"/>
                <w:szCs w:val="20"/>
              </w:rPr>
              <w:t xml:space="preserve"> (0%)</w:t>
            </w:r>
          </w:p>
        </w:tc>
        <w:tc>
          <w:tcPr>
            <w:tcW w:w="4649" w:type="dxa"/>
            <w:tcBorders>
              <w:top w:val="single" w:sz="4" w:space="0" w:color="auto"/>
              <w:left w:val="nil"/>
              <w:bottom w:val="double" w:sz="6" w:space="0" w:color="auto"/>
              <w:right w:val="single" w:sz="4" w:space="0" w:color="auto"/>
            </w:tcBorders>
            <w:shd w:val="clear" w:color="auto" w:fill="auto"/>
            <w:vAlign w:val="center"/>
          </w:tcPr>
          <w:p w14:paraId="3F912C71" w14:textId="77777777" w:rsidR="009235F3" w:rsidRPr="00DC0734" w:rsidRDefault="009235F3" w:rsidP="009235F3">
            <w:pPr>
              <w:spacing w:after="0" w:line="240" w:lineRule="auto"/>
              <w:rPr>
                <w:rFonts w:cstheme="minorHAnsi"/>
                <w:color w:val="000000"/>
                <w:sz w:val="20"/>
                <w:szCs w:val="20"/>
              </w:rPr>
            </w:pPr>
            <w:r w:rsidRPr="00DC0734">
              <w:rPr>
                <w:rFonts w:cstheme="minorHAnsi"/>
                <w:color w:val="000000"/>
                <w:sz w:val="20"/>
                <w:szCs w:val="20"/>
              </w:rPr>
              <w:t>N/A</w:t>
            </w:r>
          </w:p>
        </w:tc>
      </w:tr>
      <w:tr w:rsidR="009235F3" w:rsidRPr="00DC0734" w14:paraId="3B43199C" w14:textId="77777777" w:rsidTr="00EA0FD7">
        <w:trPr>
          <w:trHeight w:val="510"/>
        </w:trPr>
        <w:tc>
          <w:tcPr>
            <w:tcW w:w="3431"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14:paraId="49B8410E" w14:textId="77777777" w:rsidR="009235F3" w:rsidRPr="00DC0734" w:rsidRDefault="009235F3" w:rsidP="009235F3">
            <w:pPr>
              <w:spacing w:after="0" w:line="240" w:lineRule="auto"/>
              <w:rPr>
                <w:rFonts w:cstheme="minorHAnsi"/>
                <w:color w:val="000000"/>
                <w:sz w:val="20"/>
                <w:szCs w:val="20"/>
                <w:lang w:eastAsia="en-GB"/>
              </w:rPr>
            </w:pPr>
            <w:r w:rsidRPr="00DC0734">
              <w:rPr>
                <w:rFonts w:cstheme="minorHAnsi"/>
                <w:b/>
                <w:bCs/>
                <w:color w:val="000000"/>
                <w:sz w:val="20"/>
                <w:szCs w:val="20"/>
                <w:lang w:eastAsia="en-GB"/>
              </w:rPr>
              <w:t>11a</w:t>
            </w:r>
            <w:r w:rsidRPr="00DC0734">
              <w:rPr>
                <w:rFonts w:cstheme="minorHAnsi"/>
                <w:color w:val="000000"/>
                <w:sz w:val="20"/>
                <w:szCs w:val="20"/>
                <w:lang w:eastAsia="en-GB"/>
              </w:rPr>
              <w:t xml:space="preserve"> (For Local Councils Only) Disclosure note re Trust Funds (including charitable)</w:t>
            </w:r>
          </w:p>
        </w:tc>
        <w:tc>
          <w:tcPr>
            <w:tcW w:w="1417" w:type="dxa"/>
            <w:tcBorders>
              <w:top w:val="nil"/>
              <w:left w:val="nil"/>
              <w:bottom w:val="single" w:sz="4" w:space="0" w:color="auto"/>
              <w:right w:val="single" w:sz="4" w:space="0" w:color="auto"/>
            </w:tcBorders>
            <w:shd w:val="clear" w:color="auto" w:fill="auto"/>
            <w:vAlign w:val="center"/>
            <w:hideMark/>
          </w:tcPr>
          <w:p w14:paraId="3CA485E3" w14:textId="77777777" w:rsidR="009235F3" w:rsidRPr="00DC0734" w:rsidRDefault="009235F3" w:rsidP="009235F3">
            <w:pPr>
              <w:spacing w:after="0" w:line="240" w:lineRule="auto"/>
              <w:jc w:val="center"/>
              <w:rPr>
                <w:rFonts w:cstheme="minorHAnsi"/>
                <w:color w:val="000000"/>
                <w:sz w:val="20"/>
                <w:szCs w:val="20"/>
                <w:lang w:eastAsia="en-GB"/>
              </w:rPr>
            </w:pPr>
            <w:r w:rsidRPr="00DC0734">
              <w:rPr>
                <w:rFonts w:cstheme="minorHAnsi"/>
                <w:color w:val="000000"/>
                <w:sz w:val="20"/>
                <w:szCs w:val="20"/>
                <w:lang w:eastAsia="en-GB"/>
              </w:rPr>
              <w:t>NO</w:t>
            </w:r>
          </w:p>
        </w:tc>
        <w:tc>
          <w:tcPr>
            <w:tcW w:w="4649" w:type="dxa"/>
            <w:tcBorders>
              <w:top w:val="nil"/>
              <w:left w:val="nil"/>
              <w:bottom w:val="single" w:sz="4" w:space="0" w:color="auto"/>
              <w:right w:val="single" w:sz="4" w:space="0" w:color="auto"/>
            </w:tcBorders>
            <w:shd w:val="clear" w:color="auto" w:fill="auto"/>
            <w:vAlign w:val="center"/>
            <w:hideMark/>
          </w:tcPr>
          <w:p w14:paraId="0EB11A1A" w14:textId="77777777" w:rsidR="009235F3" w:rsidRPr="00DC0734" w:rsidRDefault="009235F3" w:rsidP="009235F3">
            <w:pPr>
              <w:spacing w:after="0" w:line="240" w:lineRule="auto"/>
              <w:rPr>
                <w:rFonts w:cstheme="minorHAnsi"/>
                <w:color w:val="000000"/>
                <w:sz w:val="20"/>
                <w:szCs w:val="20"/>
                <w:lang w:eastAsia="en-GB"/>
              </w:rPr>
            </w:pPr>
            <w:r w:rsidRPr="00DC0734">
              <w:rPr>
                <w:rFonts w:cstheme="minorHAnsi"/>
                <w:color w:val="000000"/>
                <w:sz w:val="20"/>
                <w:szCs w:val="20"/>
                <w:lang w:eastAsia="en-GB"/>
              </w:rPr>
              <w:t>The Council, as a body corporate, acts as sole trustee and is responsible for managing Trust funds or assets.</w:t>
            </w:r>
          </w:p>
        </w:tc>
      </w:tr>
      <w:tr w:rsidR="009235F3" w:rsidRPr="00DC0734" w14:paraId="021A11B2" w14:textId="77777777" w:rsidTr="00EA0FD7">
        <w:trPr>
          <w:trHeight w:val="510"/>
        </w:trPr>
        <w:tc>
          <w:tcPr>
            <w:tcW w:w="34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3A3810" w14:textId="77777777" w:rsidR="009235F3" w:rsidRPr="00DC0734" w:rsidRDefault="009235F3" w:rsidP="009235F3">
            <w:pPr>
              <w:spacing w:after="0" w:line="240" w:lineRule="auto"/>
              <w:rPr>
                <w:rFonts w:cstheme="minorHAnsi"/>
                <w:b/>
                <w:bCs/>
                <w:color w:val="000000"/>
                <w:sz w:val="20"/>
                <w:szCs w:val="20"/>
                <w:lang w:eastAsia="en-GB"/>
              </w:rPr>
            </w:pPr>
            <w:r w:rsidRPr="00DC0734">
              <w:rPr>
                <w:rFonts w:cstheme="minorHAnsi"/>
                <w:b/>
                <w:bCs/>
                <w:color w:val="000000"/>
                <w:sz w:val="20"/>
                <w:szCs w:val="20"/>
                <w:lang w:eastAsia="en-GB"/>
              </w:rPr>
              <w:t xml:space="preserve">11b </w:t>
            </w:r>
            <w:r w:rsidRPr="00DC0734">
              <w:rPr>
                <w:rFonts w:cstheme="minorHAnsi"/>
                <w:color w:val="000000"/>
                <w:sz w:val="20"/>
                <w:szCs w:val="20"/>
                <w:lang w:eastAsia="en-GB"/>
              </w:rPr>
              <w:t>(For Local Councils Only) Disclosure note re Trust Funds (including charitable)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856EBF" w14:textId="77777777" w:rsidR="009235F3" w:rsidRPr="00DC0734" w:rsidRDefault="009235F3" w:rsidP="009235F3">
            <w:pPr>
              <w:spacing w:after="0" w:line="240" w:lineRule="auto"/>
              <w:jc w:val="center"/>
              <w:rPr>
                <w:rFonts w:cstheme="minorHAnsi"/>
                <w:color w:val="000000"/>
                <w:sz w:val="20"/>
                <w:szCs w:val="20"/>
                <w:lang w:eastAsia="en-GB"/>
              </w:rPr>
            </w:pPr>
            <w:r w:rsidRPr="00DC0734">
              <w:rPr>
                <w:rFonts w:cstheme="minorHAnsi"/>
                <w:color w:val="000000"/>
                <w:sz w:val="20"/>
                <w:szCs w:val="20"/>
                <w:lang w:eastAsia="en-GB"/>
              </w:rPr>
              <w:t>N/A</w:t>
            </w:r>
          </w:p>
        </w:tc>
        <w:tc>
          <w:tcPr>
            <w:tcW w:w="4649" w:type="dxa"/>
            <w:tcBorders>
              <w:top w:val="single" w:sz="4" w:space="0" w:color="auto"/>
              <w:left w:val="nil"/>
              <w:bottom w:val="single" w:sz="4" w:space="0" w:color="auto"/>
              <w:right w:val="single" w:sz="4" w:space="0" w:color="auto"/>
            </w:tcBorders>
            <w:shd w:val="clear" w:color="auto" w:fill="auto"/>
            <w:vAlign w:val="center"/>
            <w:hideMark/>
          </w:tcPr>
          <w:p w14:paraId="75F639F3" w14:textId="77777777" w:rsidR="009235F3" w:rsidRPr="00DC0734" w:rsidRDefault="009235F3" w:rsidP="009235F3">
            <w:pPr>
              <w:spacing w:after="0" w:line="240" w:lineRule="auto"/>
              <w:rPr>
                <w:rFonts w:cstheme="minorHAnsi"/>
                <w:color w:val="000000"/>
                <w:sz w:val="20"/>
                <w:szCs w:val="20"/>
                <w:lang w:eastAsia="en-GB"/>
              </w:rPr>
            </w:pPr>
            <w:r w:rsidRPr="00DC0734">
              <w:rPr>
                <w:rFonts w:cstheme="minorHAnsi"/>
                <w:color w:val="000000"/>
                <w:sz w:val="20"/>
                <w:szCs w:val="20"/>
                <w:lang w:eastAsia="en-GB"/>
              </w:rPr>
              <w:t>The figures in the accounting statements above do not include any Trust transactions.</w:t>
            </w:r>
          </w:p>
        </w:tc>
      </w:tr>
    </w:tbl>
    <w:p w14:paraId="3D259B3A" w14:textId="77777777" w:rsidR="009235F3" w:rsidRPr="00DC0734" w:rsidRDefault="009235F3" w:rsidP="009235F3">
      <w:pPr>
        <w:spacing w:after="0" w:line="240" w:lineRule="auto"/>
        <w:ind w:left="720"/>
        <w:jc w:val="both"/>
        <w:rPr>
          <w:rFonts w:cstheme="minorHAnsi"/>
          <w:b/>
        </w:rPr>
      </w:pPr>
    </w:p>
    <w:p w14:paraId="215B55DD" w14:textId="60E463EC" w:rsidR="009235F3" w:rsidRPr="00DC0734" w:rsidRDefault="009235F3" w:rsidP="009235F3">
      <w:pPr>
        <w:pStyle w:val="NoSpacing"/>
        <w:tabs>
          <w:tab w:val="left" w:pos="709"/>
        </w:tabs>
        <w:ind w:left="709"/>
        <w:contextualSpacing/>
        <w:jc w:val="both"/>
        <w:rPr>
          <w:rFonts w:cstheme="minorHAnsi"/>
          <w:b/>
        </w:rPr>
      </w:pPr>
      <w:r w:rsidRPr="00DC0734">
        <w:rPr>
          <w:rFonts w:cstheme="minorHAnsi"/>
          <w:b/>
        </w:rPr>
        <w:t xml:space="preserve">Proposed – Chairman, Cllr </w:t>
      </w:r>
      <w:proofErr w:type="spellStart"/>
      <w:r w:rsidRPr="00DC0734">
        <w:rPr>
          <w:rFonts w:cstheme="minorHAnsi"/>
          <w:b/>
        </w:rPr>
        <w:t>Pegg</w:t>
      </w:r>
      <w:proofErr w:type="spellEnd"/>
      <w:r w:rsidRPr="00DC0734">
        <w:rPr>
          <w:rFonts w:cstheme="minorHAnsi"/>
          <w:b/>
        </w:rPr>
        <w:tab/>
      </w:r>
      <w:r w:rsidRPr="00DC0734">
        <w:rPr>
          <w:rFonts w:cstheme="minorHAnsi"/>
          <w:b/>
        </w:rPr>
        <w:tab/>
      </w:r>
      <w:r w:rsidRPr="00DC0734">
        <w:rPr>
          <w:rFonts w:cstheme="minorHAnsi"/>
          <w:b/>
        </w:rPr>
        <w:tab/>
      </w:r>
      <w:r w:rsidRPr="00DC0734">
        <w:rPr>
          <w:rFonts w:cstheme="minorHAnsi"/>
          <w:b/>
        </w:rPr>
        <w:tab/>
        <w:t xml:space="preserve">Seconded – Cllr </w:t>
      </w:r>
      <w:r w:rsidR="00560BE4">
        <w:rPr>
          <w:rFonts w:cstheme="minorHAnsi"/>
          <w:b/>
        </w:rPr>
        <w:t>Daymond</w:t>
      </w:r>
    </w:p>
    <w:p w14:paraId="0F15CC97" w14:textId="77777777" w:rsidR="009235F3" w:rsidRPr="00DC0734" w:rsidRDefault="009235F3" w:rsidP="009235F3">
      <w:pPr>
        <w:pStyle w:val="NoSpacing"/>
        <w:tabs>
          <w:tab w:val="left" w:pos="709"/>
        </w:tabs>
        <w:ind w:left="720"/>
        <w:contextualSpacing/>
        <w:jc w:val="both"/>
        <w:rPr>
          <w:rFonts w:cstheme="minorHAnsi"/>
          <w:b/>
        </w:rPr>
      </w:pPr>
    </w:p>
    <w:p w14:paraId="52567BB8"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That the Council approves the Accounting Statements (Section 2 Annual Return) for the financial year 2022/2023 as detailed.</w:t>
      </w:r>
    </w:p>
    <w:p w14:paraId="5AD52AE4" w14:textId="77777777" w:rsidR="009235F3" w:rsidRPr="00DC0734" w:rsidRDefault="009235F3" w:rsidP="009235F3">
      <w:pPr>
        <w:pStyle w:val="NoSpacing"/>
        <w:tabs>
          <w:tab w:val="left" w:pos="709"/>
        </w:tabs>
        <w:ind w:left="720"/>
        <w:contextualSpacing/>
        <w:jc w:val="both"/>
        <w:rPr>
          <w:rFonts w:cstheme="minorHAnsi"/>
          <w:b/>
        </w:rPr>
      </w:pPr>
    </w:p>
    <w:p w14:paraId="3EDB5FFE" w14:textId="77777777" w:rsidR="009235F3" w:rsidRPr="00DC0734" w:rsidRDefault="009235F3" w:rsidP="009235F3">
      <w:pPr>
        <w:pStyle w:val="NoSpacing"/>
        <w:tabs>
          <w:tab w:val="left" w:pos="709"/>
        </w:tabs>
        <w:ind w:left="720"/>
        <w:contextualSpacing/>
        <w:jc w:val="both"/>
        <w:rPr>
          <w:rFonts w:cstheme="minorHAnsi"/>
          <w:b/>
        </w:rPr>
      </w:pPr>
      <w:r w:rsidRPr="00DC0734">
        <w:rPr>
          <w:rFonts w:cstheme="minorHAnsi"/>
          <w:b/>
        </w:rPr>
        <w:t>All in favour</w:t>
      </w:r>
    </w:p>
    <w:p w14:paraId="00FE7416" w14:textId="77777777" w:rsidR="009235F3" w:rsidRPr="00DC0734" w:rsidRDefault="009235F3" w:rsidP="009235F3">
      <w:pPr>
        <w:pStyle w:val="NoSpacing"/>
        <w:tabs>
          <w:tab w:val="left" w:pos="709"/>
        </w:tabs>
        <w:ind w:left="720"/>
        <w:contextualSpacing/>
        <w:jc w:val="both"/>
        <w:rPr>
          <w:rFonts w:cstheme="minorHAnsi"/>
          <w:b/>
        </w:rPr>
      </w:pPr>
    </w:p>
    <w:p w14:paraId="3CB8172E" w14:textId="3AC361ED" w:rsidR="009235F3" w:rsidRPr="00DC0734" w:rsidRDefault="009235F3" w:rsidP="009235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C0734">
        <w:rPr>
          <w:rFonts w:cstheme="minorHAnsi"/>
        </w:rPr>
        <w:t xml:space="preserve">The Clerk and the Chairman, Cllr </w:t>
      </w:r>
      <w:proofErr w:type="spellStart"/>
      <w:r w:rsidR="00335238">
        <w:rPr>
          <w:rFonts w:cstheme="minorHAnsi"/>
        </w:rPr>
        <w:t>Pegg</w:t>
      </w:r>
      <w:proofErr w:type="spellEnd"/>
      <w:r w:rsidRPr="00DC0734">
        <w:rPr>
          <w:rFonts w:cstheme="minorHAnsi"/>
        </w:rPr>
        <w:t>, duly signed Section 2 of the Annual Return 2022/2023.  The Clerk would record the Minute References upon completion of the minutes of this meeting.</w:t>
      </w:r>
    </w:p>
    <w:p w14:paraId="7D5E1979" w14:textId="77777777" w:rsidR="009235F3" w:rsidRPr="00DC0734" w:rsidRDefault="009235F3" w:rsidP="009235F3">
      <w:pPr>
        <w:pStyle w:val="NoSpacing"/>
        <w:ind w:left="720"/>
        <w:jc w:val="both"/>
        <w:rPr>
          <w:rFonts w:cstheme="minorHAnsi"/>
          <w:b/>
        </w:rPr>
      </w:pPr>
    </w:p>
    <w:p w14:paraId="1E04337E" w14:textId="77777777" w:rsidR="009235F3" w:rsidRPr="00DC0734" w:rsidRDefault="009235F3" w:rsidP="009235F3">
      <w:pPr>
        <w:pStyle w:val="NoSpacing"/>
        <w:numPr>
          <w:ilvl w:val="1"/>
          <w:numId w:val="24"/>
        </w:numPr>
        <w:jc w:val="both"/>
        <w:rPr>
          <w:rFonts w:cstheme="minorHAnsi"/>
          <w:b/>
        </w:rPr>
      </w:pPr>
      <w:r w:rsidRPr="00DC0734">
        <w:rPr>
          <w:rFonts w:cstheme="minorHAnsi"/>
          <w:b/>
        </w:rPr>
        <w:t>Notice of Appointment of Date for the Exercise of Electors’ Rights</w:t>
      </w:r>
    </w:p>
    <w:p w14:paraId="2238180E" w14:textId="77777777" w:rsidR="009235F3" w:rsidRPr="00DC0734" w:rsidRDefault="009235F3" w:rsidP="009235F3">
      <w:pPr>
        <w:spacing w:after="0" w:line="240" w:lineRule="auto"/>
        <w:ind w:left="720"/>
        <w:jc w:val="both"/>
        <w:rPr>
          <w:rFonts w:cstheme="minorHAnsi"/>
        </w:rPr>
      </w:pPr>
      <w:r w:rsidRPr="00DC0734">
        <w:rPr>
          <w:rFonts w:cstheme="minorHAnsi"/>
        </w:rPr>
        <w:t>The Clerk had circulated a copy of the Notice of Appointment of Date for the Exercise of Electors’ Rights for the financial year 2022/2023 with the agenda.  The Council had a duty to inform the electorate of a 30 working day period during which electors’ rights may be exercised.  The inspection period had to include the first 10 working days of July.  The dates would be as follows:</w:t>
      </w:r>
    </w:p>
    <w:p w14:paraId="5CFF9C2A" w14:textId="77777777" w:rsidR="009235F3" w:rsidRPr="00DC0734" w:rsidRDefault="009235F3" w:rsidP="00EA0FD7">
      <w:pPr>
        <w:pBdr>
          <w:top w:val="single" w:sz="4" w:space="1" w:color="auto"/>
          <w:left w:val="single" w:sz="4" w:space="0" w:color="auto"/>
          <w:bottom w:val="single" w:sz="4" w:space="1" w:color="auto"/>
          <w:right w:val="single" w:sz="4" w:space="4" w:color="auto"/>
        </w:pBdr>
        <w:spacing w:after="0" w:line="240" w:lineRule="auto"/>
        <w:ind w:left="720"/>
        <w:jc w:val="both"/>
        <w:rPr>
          <w:rFonts w:cstheme="minorHAnsi"/>
          <w:b/>
          <w:bCs/>
          <w:caps/>
          <w:sz w:val="20"/>
          <w:szCs w:val="20"/>
        </w:rPr>
      </w:pPr>
      <w:r w:rsidRPr="00DC0734">
        <w:rPr>
          <w:rFonts w:cstheme="minorHAnsi"/>
          <w:b/>
          <w:sz w:val="20"/>
          <w:szCs w:val="20"/>
        </w:rPr>
        <w:t>The dates set for the period for the exercise of public rights are as follows:</w:t>
      </w:r>
      <w:r w:rsidRPr="00DC0734">
        <w:rPr>
          <w:rFonts w:cstheme="minorHAnsi"/>
          <w:b/>
          <w:bCs/>
          <w:caps/>
          <w:sz w:val="20"/>
          <w:szCs w:val="20"/>
        </w:rPr>
        <w:t xml:space="preserve"> </w:t>
      </w:r>
    </w:p>
    <w:p w14:paraId="5516D13F" w14:textId="77777777" w:rsidR="009235F3" w:rsidRPr="00DC0734" w:rsidRDefault="009235F3" w:rsidP="00EA0FD7">
      <w:pPr>
        <w:pBdr>
          <w:top w:val="single" w:sz="4" w:space="1" w:color="auto"/>
          <w:left w:val="single" w:sz="4" w:space="0" w:color="auto"/>
          <w:bottom w:val="single" w:sz="4" w:space="1" w:color="auto"/>
          <w:right w:val="single" w:sz="4" w:space="4" w:color="auto"/>
        </w:pBdr>
        <w:spacing w:after="0" w:line="240" w:lineRule="auto"/>
        <w:ind w:left="720"/>
        <w:rPr>
          <w:rFonts w:cstheme="minorHAnsi"/>
          <w:sz w:val="20"/>
          <w:szCs w:val="20"/>
        </w:rPr>
      </w:pPr>
    </w:p>
    <w:p w14:paraId="67663D7E" w14:textId="4C9E1F3A" w:rsidR="009235F3" w:rsidRPr="00DC0734" w:rsidRDefault="009235F3" w:rsidP="00EA0FD7">
      <w:pPr>
        <w:pBdr>
          <w:top w:val="single" w:sz="4" w:space="1" w:color="auto"/>
          <w:left w:val="single" w:sz="4" w:space="0" w:color="auto"/>
          <w:bottom w:val="single" w:sz="4" w:space="1" w:color="auto"/>
          <w:right w:val="single" w:sz="4" w:space="4" w:color="auto"/>
        </w:pBdr>
        <w:spacing w:after="0" w:line="240" w:lineRule="auto"/>
        <w:ind w:left="720"/>
        <w:rPr>
          <w:rFonts w:cstheme="minorHAnsi"/>
          <w:sz w:val="20"/>
          <w:szCs w:val="20"/>
        </w:rPr>
      </w:pPr>
      <w:r w:rsidRPr="00DC0734">
        <w:rPr>
          <w:rFonts w:cstheme="minorHAnsi"/>
          <w:sz w:val="20"/>
          <w:szCs w:val="20"/>
        </w:rPr>
        <w:t>Dated</w:t>
      </w:r>
      <w:r w:rsidRPr="00DC0734">
        <w:rPr>
          <w:rFonts w:cstheme="minorHAnsi"/>
          <w:sz w:val="20"/>
          <w:szCs w:val="20"/>
        </w:rPr>
        <w:tab/>
      </w:r>
      <w:r w:rsidRPr="00DC0734">
        <w:rPr>
          <w:rFonts w:cstheme="minorHAnsi"/>
          <w:sz w:val="20"/>
          <w:szCs w:val="20"/>
        </w:rPr>
        <w:tab/>
      </w:r>
      <w:r w:rsidR="00237630" w:rsidRPr="00DC0734">
        <w:rPr>
          <w:rFonts w:cstheme="minorHAnsi"/>
          <w:b/>
          <w:sz w:val="20"/>
          <w:szCs w:val="20"/>
        </w:rPr>
        <w:t>Tuesday</w:t>
      </w:r>
      <w:r w:rsidRPr="00DC0734">
        <w:rPr>
          <w:rFonts w:cstheme="minorHAnsi"/>
          <w:b/>
          <w:sz w:val="20"/>
          <w:szCs w:val="20"/>
        </w:rPr>
        <w:t xml:space="preserve">, </w:t>
      </w:r>
      <w:r w:rsidR="00237630" w:rsidRPr="00DC0734">
        <w:rPr>
          <w:rFonts w:cstheme="minorHAnsi"/>
          <w:b/>
          <w:sz w:val="20"/>
          <w:szCs w:val="20"/>
        </w:rPr>
        <w:t>20</w:t>
      </w:r>
      <w:r w:rsidR="00237630" w:rsidRPr="00DC0734">
        <w:rPr>
          <w:rFonts w:cstheme="minorHAnsi"/>
          <w:b/>
          <w:sz w:val="20"/>
          <w:szCs w:val="20"/>
          <w:vertAlign w:val="superscript"/>
        </w:rPr>
        <w:t>th</w:t>
      </w:r>
      <w:r w:rsidR="00237630" w:rsidRPr="00DC0734">
        <w:rPr>
          <w:rFonts w:cstheme="minorHAnsi"/>
          <w:b/>
          <w:sz w:val="20"/>
          <w:szCs w:val="20"/>
        </w:rPr>
        <w:t xml:space="preserve"> </w:t>
      </w:r>
      <w:r w:rsidRPr="00DC0734">
        <w:rPr>
          <w:rFonts w:cstheme="minorHAnsi"/>
          <w:b/>
          <w:sz w:val="20"/>
          <w:szCs w:val="20"/>
        </w:rPr>
        <w:t>June 2023</w:t>
      </w:r>
    </w:p>
    <w:p w14:paraId="58520248" w14:textId="77777777" w:rsidR="009235F3" w:rsidRPr="00DC0734" w:rsidRDefault="009235F3" w:rsidP="00EA0FD7">
      <w:pPr>
        <w:pBdr>
          <w:top w:val="single" w:sz="4" w:space="1" w:color="auto"/>
          <w:left w:val="single" w:sz="4" w:space="0" w:color="auto"/>
          <w:bottom w:val="single" w:sz="4" w:space="1" w:color="auto"/>
          <w:right w:val="single" w:sz="4" w:space="4" w:color="auto"/>
        </w:pBdr>
        <w:spacing w:after="0" w:line="240" w:lineRule="auto"/>
        <w:ind w:left="720"/>
        <w:rPr>
          <w:rFonts w:cstheme="minorHAnsi"/>
          <w:sz w:val="20"/>
          <w:szCs w:val="20"/>
        </w:rPr>
      </w:pPr>
    </w:p>
    <w:p w14:paraId="5D2E797E" w14:textId="2FCE60A4" w:rsidR="009235F3" w:rsidRPr="00DC0734" w:rsidRDefault="009235F3" w:rsidP="00EA0FD7">
      <w:pPr>
        <w:pBdr>
          <w:top w:val="single" w:sz="4" w:space="1" w:color="auto"/>
          <w:left w:val="single" w:sz="4" w:space="0" w:color="auto"/>
          <w:bottom w:val="single" w:sz="4" w:space="1" w:color="auto"/>
          <w:right w:val="single" w:sz="4" w:space="4" w:color="auto"/>
        </w:pBdr>
        <w:spacing w:after="0" w:line="240" w:lineRule="auto"/>
        <w:ind w:left="720"/>
        <w:rPr>
          <w:rFonts w:cstheme="minorHAnsi"/>
          <w:sz w:val="20"/>
          <w:szCs w:val="20"/>
        </w:rPr>
      </w:pPr>
      <w:r w:rsidRPr="00DC0734">
        <w:rPr>
          <w:rFonts w:cstheme="minorHAnsi"/>
          <w:sz w:val="20"/>
          <w:szCs w:val="20"/>
        </w:rPr>
        <w:t>Commencing on</w:t>
      </w:r>
      <w:r w:rsidRPr="00DC0734">
        <w:rPr>
          <w:rFonts w:cstheme="minorHAnsi"/>
          <w:sz w:val="20"/>
          <w:szCs w:val="20"/>
        </w:rPr>
        <w:tab/>
      </w:r>
      <w:r w:rsidRPr="00DC0734">
        <w:rPr>
          <w:rFonts w:cstheme="minorHAnsi"/>
          <w:b/>
          <w:sz w:val="20"/>
          <w:szCs w:val="20"/>
        </w:rPr>
        <w:t xml:space="preserve">Wednesday, </w:t>
      </w:r>
      <w:r w:rsidR="00237630" w:rsidRPr="00DC0734">
        <w:rPr>
          <w:rFonts w:cstheme="minorHAnsi"/>
          <w:b/>
          <w:sz w:val="20"/>
          <w:szCs w:val="20"/>
        </w:rPr>
        <w:t>21</w:t>
      </w:r>
      <w:r w:rsidR="00237630" w:rsidRPr="00DC0734">
        <w:rPr>
          <w:rFonts w:cstheme="minorHAnsi"/>
          <w:b/>
          <w:sz w:val="20"/>
          <w:szCs w:val="20"/>
          <w:vertAlign w:val="superscript"/>
        </w:rPr>
        <w:t>st</w:t>
      </w:r>
      <w:r w:rsidR="00237630" w:rsidRPr="00DC0734">
        <w:rPr>
          <w:rFonts w:cstheme="minorHAnsi"/>
          <w:b/>
          <w:sz w:val="20"/>
          <w:szCs w:val="20"/>
        </w:rPr>
        <w:t xml:space="preserve"> </w:t>
      </w:r>
      <w:r w:rsidRPr="00DC0734">
        <w:rPr>
          <w:rFonts w:cstheme="minorHAnsi"/>
          <w:b/>
          <w:sz w:val="20"/>
          <w:szCs w:val="20"/>
        </w:rPr>
        <w:t>June 2023</w:t>
      </w:r>
    </w:p>
    <w:p w14:paraId="5AF7C1D8" w14:textId="77777777" w:rsidR="009235F3" w:rsidRPr="00DC0734" w:rsidRDefault="009235F3" w:rsidP="00EA0FD7">
      <w:pPr>
        <w:pBdr>
          <w:top w:val="single" w:sz="4" w:space="1" w:color="auto"/>
          <w:left w:val="single" w:sz="4" w:space="0" w:color="auto"/>
          <w:bottom w:val="single" w:sz="4" w:space="1" w:color="auto"/>
          <w:right w:val="single" w:sz="4" w:space="4" w:color="auto"/>
        </w:pBdr>
        <w:tabs>
          <w:tab w:val="left" w:pos="567"/>
        </w:tabs>
        <w:spacing w:after="0" w:line="240" w:lineRule="auto"/>
        <w:ind w:left="720"/>
        <w:rPr>
          <w:rFonts w:cstheme="minorHAnsi"/>
          <w:sz w:val="20"/>
          <w:szCs w:val="20"/>
        </w:rPr>
      </w:pPr>
    </w:p>
    <w:p w14:paraId="6DD46AF6" w14:textId="7FB3D840" w:rsidR="009235F3" w:rsidRPr="00DC0734" w:rsidRDefault="009235F3" w:rsidP="00EA0FD7">
      <w:pPr>
        <w:pBdr>
          <w:top w:val="single" w:sz="4" w:space="1" w:color="auto"/>
          <w:left w:val="single" w:sz="4" w:space="0" w:color="auto"/>
          <w:bottom w:val="single" w:sz="4" w:space="1" w:color="auto"/>
          <w:right w:val="single" w:sz="4" w:space="4" w:color="auto"/>
        </w:pBdr>
        <w:tabs>
          <w:tab w:val="left" w:pos="567"/>
        </w:tabs>
        <w:spacing w:after="0" w:line="240" w:lineRule="auto"/>
        <w:ind w:left="720"/>
        <w:rPr>
          <w:rFonts w:cstheme="minorHAnsi"/>
          <w:b/>
          <w:sz w:val="20"/>
          <w:szCs w:val="20"/>
        </w:rPr>
      </w:pPr>
      <w:r w:rsidRPr="00DC0734">
        <w:rPr>
          <w:rFonts w:cstheme="minorHAnsi"/>
          <w:sz w:val="20"/>
          <w:szCs w:val="20"/>
        </w:rPr>
        <w:t>And ending on</w:t>
      </w:r>
      <w:r w:rsidRPr="00DC0734">
        <w:rPr>
          <w:rFonts w:cstheme="minorHAnsi"/>
          <w:sz w:val="20"/>
          <w:szCs w:val="20"/>
        </w:rPr>
        <w:tab/>
      </w:r>
      <w:r w:rsidRPr="00DC0734">
        <w:rPr>
          <w:rFonts w:cstheme="minorHAnsi"/>
          <w:b/>
          <w:sz w:val="20"/>
          <w:szCs w:val="20"/>
        </w:rPr>
        <w:t xml:space="preserve">Tuesday, </w:t>
      </w:r>
      <w:r w:rsidR="00237630" w:rsidRPr="00DC0734">
        <w:rPr>
          <w:rFonts w:cstheme="minorHAnsi"/>
          <w:b/>
          <w:sz w:val="20"/>
          <w:szCs w:val="20"/>
        </w:rPr>
        <w:t>1</w:t>
      </w:r>
      <w:r w:rsidR="00237630" w:rsidRPr="00DC0734">
        <w:rPr>
          <w:rFonts w:cstheme="minorHAnsi"/>
          <w:b/>
          <w:sz w:val="20"/>
          <w:szCs w:val="20"/>
          <w:vertAlign w:val="superscript"/>
        </w:rPr>
        <w:t>st</w:t>
      </w:r>
      <w:r w:rsidR="00237630" w:rsidRPr="00DC0734">
        <w:rPr>
          <w:rFonts w:cstheme="minorHAnsi"/>
          <w:b/>
          <w:sz w:val="20"/>
          <w:szCs w:val="20"/>
        </w:rPr>
        <w:t xml:space="preserve"> August</w:t>
      </w:r>
      <w:r w:rsidRPr="00DC0734">
        <w:rPr>
          <w:rFonts w:cstheme="minorHAnsi"/>
          <w:b/>
          <w:sz w:val="20"/>
          <w:szCs w:val="20"/>
        </w:rPr>
        <w:t xml:space="preserve"> 2023</w:t>
      </w:r>
    </w:p>
    <w:p w14:paraId="09184400" w14:textId="77777777" w:rsidR="009235F3" w:rsidRPr="00DC0734" w:rsidRDefault="009235F3" w:rsidP="009235F3">
      <w:pPr>
        <w:spacing w:after="0" w:line="240" w:lineRule="auto"/>
        <w:ind w:left="720"/>
        <w:jc w:val="both"/>
        <w:rPr>
          <w:rFonts w:cstheme="minorHAnsi"/>
        </w:rPr>
      </w:pPr>
    </w:p>
    <w:p w14:paraId="47F9BC80" w14:textId="376B954B" w:rsidR="009235F3" w:rsidRPr="00DC0734" w:rsidRDefault="009235F3" w:rsidP="003B240D">
      <w:pPr>
        <w:pStyle w:val="NoSpacing"/>
        <w:tabs>
          <w:tab w:val="left" w:pos="709"/>
        </w:tabs>
        <w:ind w:left="709"/>
        <w:contextualSpacing/>
        <w:jc w:val="both"/>
        <w:rPr>
          <w:rFonts w:cstheme="minorHAnsi"/>
          <w:b/>
        </w:rPr>
      </w:pPr>
      <w:r w:rsidRPr="00DC0734">
        <w:rPr>
          <w:rFonts w:cstheme="minorHAnsi"/>
          <w:b/>
        </w:rPr>
        <w:t xml:space="preserve">Proposed – Cllr </w:t>
      </w:r>
      <w:r w:rsidR="00560BE4">
        <w:rPr>
          <w:rFonts w:cstheme="minorHAnsi"/>
          <w:b/>
        </w:rPr>
        <w:t>Doyle</w:t>
      </w:r>
      <w:r w:rsidR="00560BE4">
        <w:rPr>
          <w:rFonts w:cstheme="minorHAnsi"/>
          <w:b/>
        </w:rPr>
        <w:tab/>
      </w:r>
      <w:r w:rsidRPr="00DC0734">
        <w:rPr>
          <w:rFonts w:cstheme="minorHAnsi"/>
          <w:b/>
        </w:rPr>
        <w:tab/>
      </w:r>
      <w:r w:rsidRPr="00DC0734">
        <w:rPr>
          <w:rFonts w:cstheme="minorHAnsi"/>
          <w:b/>
        </w:rPr>
        <w:tab/>
      </w:r>
      <w:r w:rsidRPr="00DC0734">
        <w:rPr>
          <w:rFonts w:cstheme="minorHAnsi"/>
          <w:b/>
        </w:rPr>
        <w:tab/>
      </w:r>
      <w:r w:rsidRPr="00DC0734">
        <w:rPr>
          <w:rFonts w:cstheme="minorHAnsi"/>
          <w:b/>
        </w:rPr>
        <w:tab/>
        <w:t xml:space="preserve">Seconded – Cllr </w:t>
      </w:r>
      <w:r w:rsidR="00560BE4">
        <w:rPr>
          <w:rFonts w:cstheme="minorHAnsi"/>
          <w:b/>
        </w:rPr>
        <w:t>Fox</w:t>
      </w:r>
    </w:p>
    <w:p w14:paraId="1B3F089E" w14:textId="77777777" w:rsidR="009235F3" w:rsidRPr="00DC0734" w:rsidRDefault="009235F3" w:rsidP="003B240D">
      <w:pPr>
        <w:pStyle w:val="NoSpacing"/>
        <w:tabs>
          <w:tab w:val="left" w:pos="709"/>
        </w:tabs>
        <w:ind w:left="720"/>
        <w:contextualSpacing/>
        <w:jc w:val="both"/>
        <w:rPr>
          <w:rFonts w:cstheme="minorHAnsi"/>
          <w:b/>
        </w:rPr>
      </w:pPr>
    </w:p>
    <w:p w14:paraId="5C3A48BA" w14:textId="77777777" w:rsidR="009235F3" w:rsidRPr="00DC0734" w:rsidRDefault="009235F3" w:rsidP="003B240D">
      <w:pPr>
        <w:pStyle w:val="NoSpacing"/>
        <w:tabs>
          <w:tab w:val="left" w:pos="709"/>
        </w:tabs>
        <w:ind w:left="720"/>
        <w:contextualSpacing/>
        <w:jc w:val="both"/>
        <w:rPr>
          <w:rFonts w:cstheme="minorHAnsi"/>
          <w:b/>
        </w:rPr>
      </w:pPr>
      <w:r w:rsidRPr="00DC0734">
        <w:rPr>
          <w:rFonts w:cstheme="minorHAnsi"/>
          <w:b/>
        </w:rPr>
        <w:t>That the Council approves the Notice of Appointment of Date for the Exercise of Electors’ Rights for the financial year 2022/2023 as detailed.</w:t>
      </w:r>
    </w:p>
    <w:p w14:paraId="4304E24F" w14:textId="77777777" w:rsidR="009235F3" w:rsidRPr="00DC0734" w:rsidRDefault="009235F3" w:rsidP="003B240D">
      <w:pPr>
        <w:pStyle w:val="NoSpacing"/>
        <w:tabs>
          <w:tab w:val="left" w:pos="709"/>
        </w:tabs>
        <w:ind w:left="720"/>
        <w:contextualSpacing/>
        <w:jc w:val="both"/>
        <w:rPr>
          <w:rFonts w:cstheme="minorHAnsi"/>
          <w:b/>
        </w:rPr>
      </w:pPr>
    </w:p>
    <w:p w14:paraId="2D6AC944" w14:textId="77777777" w:rsidR="009235F3" w:rsidRDefault="009235F3" w:rsidP="003B240D">
      <w:pPr>
        <w:pStyle w:val="NoSpacing"/>
        <w:tabs>
          <w:tab w:val="left" w:pos="709"/>
        </w:tabs>
        <w:ind w:left="720"/>
        <w:contextualSpacing/>
        <w:jc w:val="both"/>
        <w:rPr>
          <w:rFonts w:cstheme="minorHAnsi"/>
          <w:b/>
        </w:rPr>
      </w:pPr>
      <w:r w:rsidRPr="00DC0734">
        <w:rPr>
          <w:rFonts w:cstheme="minorHAnsi"/>
          <w:b/>
        </w:rPr>
        <w:t>All in favour</w:t>
      </w:r>
    </w:p>
    <w:p w14:paraId="1F85CEC1" w14:textId="77777777" w:rsidR="00560BE4" w:rsidRPr="00DC0734" w:rsidRDefault="00560BE4" w:rsidP="003B240D">
      <w:pPr>
        <w:pStyle w:val="NoSpacing"/>
        <w:tabs>
          <w:tab w:val="left" w:pos="709"/>
        </w:tabs>
        <w:ind w:left="720"/>
        <w:contextualSpacing/>
        <w:jc w:val="both"/>
        <w:rPr>
          <w:rFonts w:cstheme="minorHAnsi"/>
          <w:b/>
        </w:rPr>
      </w:pPr>
    </w:p>
    <w:p w14:paraId="527E6D15" w14:textId="77777777" w:rsidR="009235F3" w:rsidRPr="00DC0734" w:rsidRDefault="009235F3" w:rsidP="009235F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C0734">
        <w:rPr>
          <w:rFonts w:cstheme="minorHAnsi"/>
        </w:rPr>
        <w:t>The Clerk would advertise the Annual Return 2022/2023 and supporting accounting documents on the website and Council noticeboard.</w:t>
      </w:r>
    </w:p>
    <w:p w14:paraId="572BACD9" w14:textId="77777777" w:rsidR="009235F3" w:rsidRPr="00DC0734" w:rsidRDefault="009235F3" w:rsidP="009235F3">
      <w:pPr>
        <w:pStyle w:val="NoSpacing"/>
        <w:ind w:left="709" w:hanging="709"/>
        <w:jc w:val="both"/>
        <w:rPr>
          <w:rFonts w:cstheme="minorHAnsi"/>
          <w:b/>
        </w:rPr>
      </w:pPr>
    </w:p>
    <w:p w14:paraId="25A0B3F3" w14:textId="77777777" w:rsidR="00BE50C4" w:rsidRPr="00DC0734" w:rsidRDefault="00BE50C4" w:rsidP="00237630">
      <w:pPr>
        <w:pStyle w:val="NoSpacing"/>
        <w:numPr>
          <w:ilvl w:val="0"/>
          <w:numId w:val="18"/>
        </w:numPr>
        <w:tabs>
          <w:tab w:val="left" w:pos="709"/>
        </w:tabs>
        <w:ind w:left="709" w:hanging="709"/>
        <w:jc w:val="both"/>
        <w:rPr>
          <w:rFonts w:cstheme="minorHAnsi"/>
          <w:b/>
          <w:bCs/>
        </w:rPr>
      </w:pPr>
      <w:r w:rsidRPr="00DC0734">
        <w:rPr>
          <w:rFonts w:cstheme="minorHAnsi"/>
          <w:b/>
        </w:rPr>
        <w:t>Written reports (as listed on the agenda) regarding Councillor issues and village matters</w:t>
      </w:r>
    </w:p>
    <w:p w14:paraId="1A8BADC0" w14:textId="68F1F714" w:rsidR="00BE50C4" w:rsidRPr="00DC0734" w:rsidRDefault="00BE50C4" w:rsidP="00BE50C4">
      <w:pPr>
        <w:pStyle w:val="NoSpacing"/>
        <w:numPr>
          <w:ilvl w:val="1"/>
          <w:numId w:val="18"/>
        </w:numPr>
        <w:tabs>
          <w:tab w:val="left" w:pos="709"/>
        </w:tabs>
        <w:ind w:firstLine="109"/>
        <w:jc w:val="both"/>
        <w:rPr>
          <w:rStyle w:val="mark0bo0x6jgs"/>
          <w:rFonts w:cstheme="minorHAnsi"/>
          <w:b/>
          <w:bCs/>
        </w:rPr>
      </w:pPr>
      <w:r w:rsidRPr="00DC0734">
        <w:rPr>
          <w:rFonts w:cstheme="minorHAnsi"/>
          <w:b/>
          <w:bCs/>
          <w:bdr w:val="none" w:sz="0" w:space="0" w:color="auto" w:frame="1"/>
          <w:shd w:val="clear" w:color="auto" w:fill="FFFFFF"/>
        </w:rPr>
        <w:t xml:space="preserve">BCKL&amp;WN funding scheme of £1,000 towards a </w:t>
      </w:r>
      <w:r w:rsidRPr="00DC0734">
        <w:rPr>
          <w:rStyle w:val="mark0bo0x6jgs"/>
          <w:rFonts w:cstheme="minorHAnsi"/>
          <w:b/>
          <w:bCs/>
          <w:bdr w:val="none" w:sz="0" w:space="0" w:color="auto" w:frame="1"/>
          <w:shd w:val="clear" w:color="auto" w:fill="FFFFFF"/>
        </w:rPr>
        <w:t>defibrillator</w:t>
      </w:r>
    </w:p>
    <w:p w14:paraId="1EB982D5" w14:textId="77777777" w:rsidR="00DA4BF7" w:rsidRDefault="00BE50C4" w:rsidP="00DA4BF7">
      <w:pPr>
        <w:pStyle w:val="NoSpacing"/>
        <w:ind w:left="709"/>
        <w:jc w:val="both"/>
        <w:rPr>
          <w:rFonts w:cs="Arial"/>
        </w:rPr>
      </w:pPr>
      <w:r w:rsidRPr="0061076C">
        <w:rPr>
          <w:rFonts w:cstheme="minorHAnsi"/>
          <w:bCs/>
        </w:rPr>
        <w:t xml:space="preserve">The Vice Chairman, Cllr Swaine, reported </w:t>
      </w:r>
      <w:r w:rsidR="00B9276B" w:rsidRPr="0061076C">
        <w:rPr>
          <w:rFonts w:cstheme="minorHAnsi"/>
          <w:bCs/>
        </w:rPr>
        <w:t>that he had spoken to the Middle Level Commissioner Navigation Officer regarding the possibility of housing a defibrillator i</w:t>
      </w:r>
      <w:r w:rsidR="00B9276B" w:rsidRPr="0061076C">
        <w:rPr>
          <w:rFonts w:cs="Arial"/>
        </w:rPr>
        <w:t>n the vicinity of the Salters Lode lock enclosure</w:t>
      </w:r>
      <w:r w:rsidR="00DA4BF7">
        <w:rPr>
          <w:rFonts w:cs="Arial"/>
        </w:rPr>
        <w:t>,</w:t>
      </w:r>
      <w:r w:rsidR="00B9276B" w:rsidRPr="0061076C">
        <w:rPr>
          <w:rFonts w:cs="Arial"/>
        </w:rPr>
        <w:t xml:space="preserve"> either on the Lock Keeper’s house or the adjacent lock enclosure fencing.  This location </w:t>
      </w:r>
      <w:r w:rsidR="00DA4BF7">
        <w:rPr>
          <w:rFonts w:cs="Arial"/>
        </w:rPr>
        <w:t>was</w:t>
      </w:r>
      <w:r w:rsidR="00B9276B" w:rsidRPr="0061076C">
        <w:rPr>
          <w:rFonts w:cs="Arial"/>
        </w:rPr>
        <w:t xml:space="preserve"> lit during darkness and mains power </w:t>
      </w:r>
      <w:r w:rsidR="00DA4BF7">
        <w:rPr>
          <w:rFonts w:cs="Arial"/>
        </w:rPr>
        <w:t>was</w:t>
      </w:r>
      <w:r w:rsidR="00B9276B" w:rsidRPr="0061076C">
        <w:rPr>
          <w:rFonts w:cs="Arial"/>
        </w:rPr>
        <w:t xml:space="preserve"> available.  The house </w:t>
      </w:r>
      <w:r w:rsidR="00DA4BF7">
        <w:rPr>
          <w:rFonts w:cs="Arial"/>
        </w:rPr>
        <w:t>was</w:t>
      </w:r>
      <w:r w:rsidR="00B9276B" w:rsidRPr="0061076C">
        <w:rPr>
          <w:rFonts w:cs="Arial"/>
        </w:rPr>
        <w:t xml:space="preserve"> occupied and the lock manned during operation, which should provide protection against theft or vandalism of the unit.</w:t>
      </w:r>
    </w:p>
    <w:p w14:paraId="012F0086" w14:textId="07428A1F" w:rsidR="00B9276B" w:rsidRPr="0061076C" w:rsidRDefault="00B9276B" w:rsidP="00DA4BF7">
      <w:pPr>
        <w:pStyle w:val="NoSpacing"/>
        <w:ind w:left="709"/>
        <w:jc w:val="both"/>
        <w:rPr>
          <w:rFonts w:cs="Arial"/>
        </w:rPr>
      </w:pPr>
      <w:r w:rsidRPr="0061076C">
        <w:rPr>
          <w:rFonts w:cs="Arial"/>
        </w:rPr>
        <w:lastRenderedPageBreak/>
        <w:t>The proposed location would be a main central hub for the largest centre of population of the parish and would also be within the amenity area of the narrowboats and anglers.</w:t>
      </w:r>
    </w:p>
    <w:p w14:paraId="78B128D6" w14:textId="77777777" w:rsidR="00B9276B" w:rsidRPr="0061076C" w:rsidRDefault="00B9276B" w:rsidP="0061076C">
      <w:pPr>
        <w:spacing w:after="0" w:line="240" w:lineRule="auto"/>
        <w:ind w:left="731"/>
        <w:jc w:val="both"/>
        <w:rPr>
          <w:rFonts w:cs="Arial"/>
        </w:rPr>
      </w:pPr>
    </w:p>
    <w:p w14:paraId="4DDCE85D" w14:textId="77777777" w:rsidR="00DA4BF7" w:rsidRPr="0061076C" w:rsidRDefault="00DA4BF7" w:rsidP="00DA4BF7">
      <w:pPr>
        <w:pStyle w:val="NoSpacing"/>
        <w:ind w:left="709"/>
        <w:jc w:val="both"/>
        <w:rPr>
          <w:rFonts w:cs="Arial"/>
        </w:rPr>
      </w:pPr>
      <w:r w:rsidRPr="0061076C">
        <w:rPr>
          <w:rFonts w:cs="Arial"/>
        </w:rPr>
        <w:t>The Navigation Officer agreed that this location would be a good idea, subject to agreement on the exact position.</w:t>
      </w:r>
    </w:p>
    <w:p w14:paraId="41A91F31" w14:textId="77777777" w:rsidR="00DA4BF7" w:rsidRDefault="00DA4BF7" w:rsidP="0061076C">
      <w:pPr>
        <w:spacing w:after="0" w:line="240" w:lineRule="auto"/>
        <w:ind w:left="731"/>
        <w:jc w:val="both"/>
        <w:rPr>
          <w:rFonts w:cstheme="minorHAnsi"/>
          <w:bCs/>
        </w:rPr>
      </w:pPr>
    </w:p>
    <w:p w14:paraId="11774213" w14:textId="2ECB2076" w:rsidR="00B9276B" w:rsidRPr="0061076C" w:rsidRDefault="00B9276B" w:rsidP="0061076C">
      <w:pPr>
        <w:spacing w:after="0" w:line="240" w:lineRule="auto"/>
        <w:ind w:left="731"/>
        <w:jc w:val="both"/>
        <w:rPr>
          <w:rFonts w:cstheme="minorHAnsi"/>
          <w:bCs/>
        </w:rPr>
      </w:pPr>
      <w:r w:rsidRPr="0061076C">
        <w:rPr>
          <w:rFonts w:cstheme="minorHAnsi"/>
          <w:bCs/>
        </w:rPr>
        <w:t>It was noted that Middle Level Commissioners may contract their own electrician to install the defibrillator, which would save added costs to the Council, although this had not yet been discussed.</w:t>
      </w:r>
    </w:p>
    <w:p w14:paraId="7BE1D083" w14:textId="77777777" w:rsidR="0061076C" w:rsidRPr="0061076C" w:rsidRDefault="0061076C" w:rsidP="0061076C">
      <w:pPr>
        <w:spacing w:after="0" w:line="240" w:lineRule="auto"/>
        <w:ind w:left="731"/>
        <w:jc w:val="both"/>
        <w:rPr>
          <w:rFonts w:cstheme="minorHAnsi"/>
          <w:bCs/>
        </w:rPr>
      </w:pPr>
    </w:p>
    <w:p w14:paraId="75F3AB14" w14:textId="721639DF" w:rsidR="0061076C" w:rsidRPr="0061076C" w:rsidRDefault="0061076C" w:rsidP="0061076C">
      <w:pPr>
        <w:spacing w:after="0" w:line="240" w:lineRule="auto"/>
        <w:ind w:left="731"/>
        <w:jc w:val="both"/>
        <w:rPr>
          <w:rFonts w:cstheme="minorHAnsi"/>
          <w:bCs/>
        </w:rPr>
      </w:pPr>
      <w:r w:rsidRPr="0061076C">
        <w:rPr>
          <w:rFonts w:cs="Arial"/>
        </w:rPr>
        <w:t>London Hearts</w:t>
      </w:r>
      <w:r>
        <w:rPr>
          <w:rFonts w:cs="Arial"/>
        </w:rPr>
        <w:t>, the sole supplier of the defibrillators under the BCKL&amp;WN grant scheme,</w:t>
      </w:r>
      <w:r w:rsidRPr="0061076C">
        <w:rPr>
          <w:rFonts w:cs="Arial"/>
        </w:rPr>
        <w:t xml:space="preserve"> do not provide prices on their website but state they provide the Mindray C1a Defibrillator</w:t>
      </w:r>
      <w:r>
        <w:rPr>
          <w:rFonts w:cs="Arial"/>
        </w:rPr>
        <w:t>,</w:t>
      </w:r>
      <w:r w:rsidRPr="0061076C">
        <w:rPr>
          <w:rFonts w:cs="Arial"/>
        </w:rPr>
        <w:t xml:space="preserve"> which can be seen online for £999.99.  Replacement batter</w:t>
      </w:r>
      <w:r>
        <w:rPr>
          <w:rFonts w:cs="Arial"/>
        </w:rPr>
        <w:t>ies, with a 5-</w:t>
      </w:r>
      <w:r w:rsidRPr="0061076C">
        <w:rPr>
          <w:rFonts w:cs="Arial"/>
        </w:rPr>
        <w:t>year life</w:t>
      </w:r>
      <w:r>
        <w:rPr>
          <w:rFonts w:cs="Arial"/>
        </w:rPr>
        <w:t xml:space="preserve">, are around </w:t>
      </w:r>
      <w:r w:rsidRPr="0061076C">
        <w:rPr>
          <w:rFonts w:cs="Arial"/>
        </w:rPr>
        <w:t>£280</w:t>
      </w:r>
      <w:r>
        <w:rPr>
          <w:rFonts w:cs="Arial"/>
        </w:rPr>
        <w:t>.00</w:t>
      </w:r>
      <w:r w:rsidRPr="0061076C">
        <w:rPr>
          <w:rFonts w:cs="Arial"/>
        </w:rPr>
        <w:t>, replacement pads</w:t>
      </w:r>
      <w:r>
        <w:rPr>
          <w:rFonts w:cs="Arial"/>
        </w:rPr>
        <w:t xml:space="preserve">, with a </w:t>
      </w:r>
      <w:r w:rsidRPr="0061076C">
        <w:rPr>
          <w:rFonts w:cs="Arial"/>
        </w:rPr>
        <w:t>3</w:t>
      </w:r>
      <w:r>
        <w:rPr>
          <w:rFonts w:cs="Arial"/>
        </w:rPr>
        <w:t>-</w:t>
      </w:r>
      <w:r w:rsidRPr="0061076C">
        <w:rPr>
          <w:rFonts w:cs="Arial"/>
        </w:rPr>
        <w:t>year life or after us</w:t>
      </w:r>
      <w:r>
        <w:rPr>
          <w:rFonts w:cs="Arial"/>
        </w:rPr>
        <w:t xml:space="preserve">age are around </w:t>
      </w:r>
      <w:r w:rsidRPr="0061076C">
        <w:rPr>
          <w:rFonts w:cs="Arial"/>
        </w:rPr>
        <w:t>£70</w:t>
      </w:r>
      <w:r>
        <w:rPr>
          <w:rFonts w:cs="Arial"/>
        </w:rPr>
        <w:t>.00 and h</w:t>
      </w:r>
      <w:r w:rsidRPr="0061076C">
        <w:rPr>
          <w:rFonts w:cs="Arial"/>
        </w:rPr>
        <w:t xml:space="preserve">eated lockable </w:t>
      </w:r>
      <w:r>
        <w:rPr>
          <w:rFonts w:cs="Arial"/>
        </w:rPr>
        <w:t>c</w:t>
      </w:r>
      <w:r w:rsidRPr="0061076C">
        <w:rPr>
          <w:rFonts w:cs="Arial"/>
        </w:rPr>
        <w:t>abinet</w:t>
      </w:r>
      <w:r>
        <w:rPr>
          <w:rFonts w:cs="Arial"/>
        </w:rPr>
        <w:t>s</w:t>
      </w:r>
      <w:r w:rsidRPr="0061076C">
        <w:rPr>
          <w:rFonts w:cs="Arial"/>
        </w:rPr>
        <w:t xml:space="preserve"> cost </w:t>
      </w:r>
      <w:r>
        <w:rPr>
          <w:rFonts w:cs="Arial"/>
        </w:rPr>
        <w:t xml:space="preserve">approximately </w:t>
      </w:r>
      <w:r w:rsidRPr="0061076C">
        <w:rPr>
          <w:rFonts w:cs="Arial"/>
        </w:rPr>
        <w:t>£500</w:t>
      </w:r>
      <w:r>
        <w:rPr>
          <w:rFonts w:cs="Arial"/>
        </w:rPr>
        <w:t>.00</w:t>
      </w:r>
      <w:r w:rsidRPr="0061076C">
        <w:rPr>
          <w:rFonts w:cs="Arial"/>
        </w:rPr>
        <w:t>.</w:t>
      </w:r>
    </w:p>
    <w:p w14:paraId="6EC51F3A" w14:textId="77777777" w:rsidR="00B9276B" w:rsidRPr="0061076C" w:rsidRDefault="00B9276B" w:rsidP="0061076C">
      <w:pPr>
        <w:spacing w:after="0" w:line="240" w:lineRule="auto"/>
        <w:ind w:left="731"/>
        <w:jc w:val="both"/>
        <w:rPr>
          <w:rFonts w:cstheme="minorHAnsi"/>
          <w:bCs/>
        </w:rPr>
      </w:pPr>
    </w:p>
    <w:p w14:paraId="47D0A240" w14:textId="6A2485AD" w:rsidR="00B9276B" w:rsidRPr="0061076C" w:rsidRDefault="00B9276B" w:rsidP="0061076C">
      <w:pPr>
        <w:pBdr>
          <w:top w:val="single" w:sz="4" w:space="1" w:color="auto"/>
          <w:left w:val="single" w:sz="4" w:space="4" w:color="auto"/>
          <w:bottom w:val="single" w:sz="4" w:space="1" w:color="auto"/>
          <w:right w:val="single" w:sz="4" w:space="4" w:color="auto"/>
        </w:pBdr>
        <w:spacing w:after="0" w:line="240" w:lineRule="auto"/>
        <w:ind w:left="731"/>
        <w:jc w:val="both"/>
        <w:rPr>
          <w:rFonts w:cs="Arial"/>
        </w:rPr>
      </w:pPr>
      <w:r w:rsidRPr="0061076C">
        <w:rPr>
          <w:rFonts w:cstheme="minorHAnsi"/>
          <w:bCs/>
        </w:rPr>
        <w:t xml:space="preserve">Cllr Daymond </w:t>
      </w:r>
      <w:r w:rsidR="0061076C">
        <w:rPr>
          <w:rFonts w:cstheme="minorHAnsi"/>
          <w:bCs/>
        </w:rPr>
        <w:t>suggested</w:t>
      </w:r>
      <w:r w:rsidRPr="0061076C">
        <w:rPr>
          <w:rFonts w:cstheme="minorHAnsi"/>
          <w:bCs/>
        </w:rPr>
        <w:t xml:space="preserve"> that the Great Ouse Boat Association and other </w:t>
      </w:r>
      <w:r w:rsidR="0061076C">
        <w:rPr>
          <w:rFonts w:cstheme="minorHAnsi"/>
          <w:bCs/>
        </w:rPr>
        <w:t xml:space="preserve">local </w:t>
      </w:r>
      <w:r w:rsidRPr="0061076C">
        <w:rPr>
          <w:rFonts w:cstheme="minorHAnsi"/>
          <w:bCs/>
        </w:rPr>
        <w:t>boating</w:t>
      </w:r>
      <w:r w:rsidR="0061076C">
        <w:rPr>
          <w:rFonts w:cstheme="minorHAnsi"/>
          <w:bCs/>
        </w:rPr>
        <w:t>/lock</w:t>
      </w:r>
      <w:r w:rsidRPr="0061076C">
        <w:rPr>
          <w:rFonts w:cstheme="minorHAnsi"/>
          <w:bCs/>
        </w:rPr>
        <w:t xml:space="preserve"> organisations may help fund this project.  </w:t>
      </w:r>
      <w:r w:rsidR="0061076C" w:rsidRPr="0061076C">
        <w:rPr>
          <w:rFonts w:cstheme="minorHAnsi"/>
          <w:bCs/>
        </w:rPr>
        <w:t xml:space="preserve">Cllr Daymond would confirm </w:t>
      </w:r>
      <w:r w:rsidR="00DA4BF7">
        <w:rPr>
          <w:rFonts w:cstheme="minorHAnsi"/>
          <w:bCs/>
        </w:rPr>
        <w:t xml:space="preserve">the </w:t>
      </w:r>
      <w:r w:rsidR="0061076C" w:rsidRPr="0061076C">
        <w:rPr>
          <w:rFonts w:cstheme="minorHAnsi"/>
          <w:bCs/>
        </w:rPr>
        <w:t xml:space="preserve">details to the Clerk </w:t>
      </w:r>
      <w:r w:rsidR="0061076C">
        <w:rPr>
          <w:rFonts w:cstheme="minorHAnsi"/>
          <w:bCs/>
        </w:rPr>
        <w:t>following the meeting.</w:t>
      </w:r>
    </w:p>
    <w:p w14:paraId="3265DA8A" w14:textId="77777777" w:rsidR="00B9276B" w:rsidRDefault="00B9276B" w:rsidP="0061076C">
      <w:pPr>
        <w:spacing w:after="0" w:line="240" w:lineRule="auto"/>
        <w:ind w:left="731"/>
        <w:jc w:val="both"/>
        <w:rPr>
          <w:rFonts w:cs="Arial"/>
        </w:rPr>
      </w:pPr>
    </w:p>
    <w:p w14:paraId="1D4DC335" w14:textId="6E0BC4E7" w:rsidR="0061076C" w:rsidRDefault="0061076C" w:rsidP="0061076C">
      <w:pPr>
        <w:spacing w:after="0" w:line="240" w:lineRule="auto"/>
        <w:ind w:left="731"/>
        <w:jc w:val="both"/>
        <w:rPr>
          <w:rFonts w:cs="Arial"/>
        </w:rPr>
      </w:pPr>
      <w:r>
        <w:rPr>
          <w:rFonts w:cs="Arial"/>
        </w:rPr>
        <w:t xml:space="preserve">The Clerk noted that County Cllr Dawson had expressed an interest in this project and may be willing to part-fund </w:t>
      </w:r>
      <w:r w:rsidR="00C473BB">
        <w:rPr>
          <w:rFonts w:cs="Arial"/>
        </w:rPr>
        <w:t>it</w:t>
      </w:r>
      <w:r>
        <w:rPr>
          <w:rFonts w:cs="Arial"/>
        </w:rPr>
        <w:t xml:space="preserve"> via his annual Local Member Fund.</w:t>
      </w:r>
    </w:p>
    <w:p w14:paraId="6FB823D4" w14:textId="77777777" w:rsidR="0061076C" w:rsidRDefault="0061076C" w:rsidP="0061076C">
      <w:pPr>
        <w:spacing w:after="0" w:line="240" w:lineRule="auto"/>
        <w:ind w:left="731"/>
        <w:jc w:val="both"/>
        <w:rPr>
          <w:rFonts w:cs="Arial"/>
        </w:rPr>
      </w:pPr>
    </w:p>
    <w:p w14:paraId="6488B2F5" w14:textId="040EFB76" w:rsidR="0061076C" w:rsidRDefault="0061076C" w:rsidP="0061076C">
      <w:pPr>
        <w:spacing w:after="0" w:line="240" w:lineRule="auto"/>
        <w:ind w:left="731"/>
        <w:jc w:val="both"/>
        <w:rPr>
          <w:rFonts w:cs="Arial"/>
        </w:rPr>
      </w:pPr>
      <w:r>
        <w:rPr>
          <w:rFonts w:cs="Arial"/>
        </w:rPr>
        <w:t>Councillors noted that the defibrillator would require a Guardian to check it on a weekly/fortnightly basis and be the point of contact for call outs when the unit had been used.  This was noted.</w:t>
      </w:r>
    </w:p>
    <w:p w14:paraId="67A9F6BF" w14:textId="77777777" w:rsidR="0061076C" w:rsidRPr="0061076C" w:rsidRDefault="0061076C" w:rsidP="0061076C">
      <w:pPr>
        <w:spacing w:after="0" w:line="240" w:lineRule="auto"/>
        <w:ind w:left="731"/>
        <w:jc w:val="both"/>
        <w:rPr>
          <w:rFonts w:cs="Arial"/>
        </w:rPr>
      </w:pPr>
    </w:p>
    <w:p w14:paraId="7657BF51" w14:textId="77777777" w:rsidR="00AC4030" w:rsidRPr="00DC0734" w:rsidRDefault="00AC4030" w:rsidP="00237630">
      <w:pPr>
        <w:pStyle w:val="NoSpacing"/>
        <w:numPr>
          <w:ilvl w:val="0"/>
          <w:numId w:val="16"/>
        </w:numPr>
        <w:tabs>
          <w:tab w:val="left" w:pos="709"/>
        </w:tabs>
        <w:ind w:hanging="1200"/>
        <w:contextualSpacing/>
        <w:jc w:val="both"/>
        <w:rPr>
          <w:rFonts w:cstheme="minorHAnsi"/>
          <w:b/>
        </w:rPr>
      </w:pPr>
      <w:r w:rsidRPr="00DC0734">
        <w:rPr>
          <w:rFonts w:cstheme="minorHAnsi"/>
          <w:b/>
        </w:rPr>
        <w:t>Planning Applications</w:t>
      </w:r>
    </w:p>
    <w:p w14:paraId="1F538B5A" w14:textId="77777777" w:rsidR="00AC4030" w:rsidRPr="00DC0734" w:rsidRDefault="00AC4030" w:rsidP="00AC4030">
      <w:pPr>
        <w:pStyle w:val="NoSpacing"/>
        <w:numPr>
          <w:ilvl w:val="1"/>
          <w:numId w:val="16"/>
        </w:numPr>
        <w:tabs>
          <w:tab w:val="left" w:pos="709"/>
        </w:tabs>
        <w:ind w:left="1418" w:hanging="709"/>
        <w:contextualSpacing/>
        <w:jc w:val="both"/>
        <w:rPr>
          <w:rFonts w:cstheme="minorHAnsi"/>
          <w:b/>
        </w:rPr>
      </w:pPr>
      <w:r w:rsidRPr="00DC0734">
        <w:rPr>
          <w:rFonts w:cstheme="minorHAnsi"/>
          <w:b/>
        </w:rPr>
        <w:t>Planning applications</w:t>
      </w:r>
    </w:p>
    <w:p w14:paraId="01A6CAB8" w14:textId="1A90D0E0" w:rsidR="00AC4030" w:rsidRPr="00DC0734" w:rsidRDefault="000C5391" w:rsidP="008654E1">
      <w:pPr>
        <w:pStyle w:val="NoSpacing"/>
        <w:numPr>
          <w:ilvl w:val="2"/>
          <w:numId w:val="16"/>
        </w:numPr>
        <w:tabs>
          <w:tab w:val="left" w:pos="709"/>
        </w:tabs>
        <w:ind w:left="709" w:firstLine="0"/>
        <w:contextualSpacing/>
        <w:jc w:val="both"/>
        <w:rPr>
          <w:rFonts w:cstheme="minorHAnsi"/>
          <w:b/>
          <w:bCs/>
        </w:rPr>
      </w:pPr>
      <w:r w:rsidRPr="00DC0734">
        <w:rPr>
          <w:rFonts w:cstheme="minorHAnsi"/>
          <w:b/>
          <w:bCs/>
        </w:rPr>
        <w:t>23/00879/F – Appletree Cottage, The Lane, Salters Lode – Retrospective change of use of annexe to create independent new home and associated works to create residential curtilage (part retrospective) – Comments by 16</w:t>
      </w:r>
      <w:r w:rsidRPr="00DC0734">
        <w:rPr>
          <w:rFonts w:cstheme="minorHAnsi"/>
          <w:b/>
          <w:bCs/>
          <w:vertAlign w:val="superscript"/>
        </w:rPr>
        <w:t>th</w:t>
      </w:r>
      <w:r w:rsidRPr="00DC0734">
        <w:rPr>
          <w:rFonts w:cstheme="minorHAnsi"/>
          <w:b/>
          <w:bCs/>
        </w:rPr>
        <w:t xml:space="preserve"> June 2023</w:t>
      </w:r>
    </w:p>
    <w:p w14:paraId="51DE1842" w14:textId="4EC42541" w:rsidR="000C5391" w:rsidRDefault="007003EC" w:rsidP="000C5391">
      <w:pPr>
        <w:pStyle w:val="NoSpacing"/>
        <w:tabs>
          <w:tab w:val="left" w:pos="709"/>
        </w:tabs>
        <w:ind w:left="709"/>
        <w:contextualSpacing/>
        <w:jc w:val="both"/>
        <w:rPr>
          <w:rFonts w:cstheme="minorHAnsi"/>
        </w:rPr>
      </w:pPr>
      <w:r>
        <w:rPr>
          <w:rFonts w:cstheme="minorHAnsi"/>
        </w:rPr>
        <w:t xml:space="preserve">The Chairman, Cllr </w:t>
      </w:r>
      <w:proofErr w:type="spellStart"/>
      <w:r>
        <w:rPr>
          <w:rFonts w:cstheme="minorHAnsi"/>
        </w:rPr>
        <w:t>Pegg</w:t>
      </w:r>
      <w:proofErr w:type="spellEnd"/>
      <w:r>
        <w:rPr>
          <w:rFonts w:cstheme="minorHAnsi"/>
        </w:rPr>
        <w:t>, had declared a Personal Interest in this application.</w:t>
      </w:r>
    </w:p>
    <w:p w14:paraId="16B5341A" w14:textId="77777777" w:rsidR="007003EC" w:rsidRDefault="007003EC" w:rsidP="000C5391">
      <w:pPr>
        <w:pStyle w:val="NoSpacing"/>
        <w:tabs>
          <w:tab w:val="left" w:pos="709"/>
        </w:tabs>
        <w:ind w:left="709"/>
        <w:contextualSpacing/>
        <w:jc w:val="both"/>
        <w:rPr>
          <w:rFonts w:cstheme="minorHAnsi"/>
        </w:rPr>
      </w:pPr>
    </w:p>
    <w:p w14:paraId="5211B1A2" w14:textId="19464DE4" w:rsidR="007003EC" w:rsidRPr="00DC0734" w:rsidRDefault="007003EC" w:rsidP="000C5391">
      <w:pPr>
        <w:pStyle w:val="NoSpacing"/>
        <w:tabs>
          <w:tab w:val="left" w:pos="709"/>
        </w:tabs>
        <w:ind w:left="709"/>
        <w:contextualSpacing/>
        <w:jc w:val="both"/>
        <w:rPr>
          <w:rFonts w:cstheme="minorHAnsi"/>
        </w:rPr>
      </w:pPr>
      <w:r>
        <w:rPr>
          <w:rFonts w:cstheme="minorHAnsi"/>
        </w:rPr>
        <w:t xml:space="preserve">No objections (The Chairman, Cllr </w:t>
      </w:r>
      <w:proofErr w:type="spellStart"/>
      <w:r>
        <w:rPr>
          <w:rFonts w:cstheme="minorHAnsi"/>
        </w:rPr>
        <w:t>Pegg</w:t>
      </w:r>
      <w:proofErr w:type="spellEnd"/>
      <w:r>
        <w:rPr>
          <w:rFonts w:cstheme="minorHAnsi"/>
        </w:rPr>
        <w:t>, abstained from the show of hands).</w:t>
      </w:r>
    </w:p>
    <w:p w14:paraId="5A24DA65" w14:textId="77777777" w:rsidR="000C5391" w:rsidRPr="00DC0734" w:rsidRDefault="000C5391" w:rsidP="000C5391">
      <w:pPr>
        <w:pStyle w:val="NoSpacing"/>
        <w:tabs>
          <w:tab w:val="left" w:pos="709"/>
        </w:tabs>
        <w:ind w:left="709"/>
        <w:contextualSpacing/>
        <w:jc w:val="both"/>
        <w:rPr>
          <w:rFonts w:cstheme="minorHAnsi"/>
        </w:rPr>
      </w:pPr>
    </w:p>
    <w:p w14:paraId="1CF710B9" w14:textId="77777777" w:rsidR="00AC4030" w:rsidRPr="00DC0734" w:rsidRDefault="00AC4030" w:rsidP="00AC4030">
      <w:pPr>
        <w:pStyle w:val="NoSpacing"/>
        <w:numPr>
          <w:ilvl w:val="1"/>
          <w:numId w:val="16"/>
        </w:numPr>
        <w:tabs>
          <w:tab w:val="left" w:pos="709"/>
        </w:tabs>
        <w:ind w:left="1418" w:hanging="709"/>
        <w:contextualSpacing/>
        <w:jc w:val="both"/>
        <w:rPr>
          <w:rFonts w:cstheme="minorHAnsi"/>
          <w:b/>
        </w:rPr>
      </w:pPr>
      <w:r w:rsidRPr="00DC0734">
        <w:rPr>
          <w:rFonts w:cstheme="minorHAnsi"/>
          <w:b/>
        </w:rPr>
        <w:t>Planning decisions</w:t>
      </w:r>
    </w:p>
    <w:p w14:paraId="7A783A7D" w14:textId="45B0A235" w:rsidR="00237630" w:rsidRPr="00DC0734" w:rsidRDefault="00237630" w:rsidP="00237630">
      <w:pPr>
        <w:pStyle w:val="NoSpacing"/>
        <w:tabs>
          <w:tab w:val="left" w:pos="709"/>
        </w:tabs>
        <w:contextualSpacing/>
        <w:jc w:val="both"/>
        <w:rPr>
          <w:rFonts w:cstheme="minorHAnsi"/>
        </w:rPr>
      </w:pPr>
      <w:r w:rsidRPr="00DC0734">
        <w:rPr>
          <w:rFonts w:cstheme="minorHAnsi"/>
        </w:rPr>
        <w:tab/>
        <w:t>No planning decisions had been received from the BCKL&amp;WN.</w:t>
      </w:r>
    </w:p>
    <w:p w14:paraId="25951FEE" w14:textId="77777777" w:rsidR="00AC4030" w:rsidRPr="00DC0734" w:rsidRDefault="00AC4030" w:rsidP="00AC4030">
      <w:pPr>
        <w:pStyle w:val="NoSpacing"/>
        <w:tabs>
          <w:tab w:val="left" w:pos="709"/>
        </w:tabs>
        <w:ind w:left="709"/>
        <w:contextualSpacing/>
        <w:jc w:val="both"/>
        <w:rPr>
          <w:rFonts w:cstheme="minorHAnsi"/>
        </w:rPr>
      </w:pPr>
    </w:p>
    <w:p w14:paraId="30EACD8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ADAF63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D24EE8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CDF9A9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93B76B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9452F3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E31B67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4329AF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47019E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B9E656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6A5A40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B9322A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6A5F0C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714043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5F3D70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68C0D5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5E8A37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8D4C6E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5E06E1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DECCCE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07CFA7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5A113C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F7F7DE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90DAF8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D13B91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8B17D0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C165A2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08E21A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7ADCB3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15A357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CC1901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8C179E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16D771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F7DA83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2AADBC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FBE826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A9CFE0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3CA729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89AE41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92D536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AE4378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032417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305E71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47E4E8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C97FC8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DC0365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1F26DC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C69EC3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696F48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82FF25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271449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E60D28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379936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A18DB1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69ADBA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DEA444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F4B309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294CD6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199B8F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15AE5C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72DE6A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6F6429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065CEC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CB9C6E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E0FC73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E5A26E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3924B8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E67251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607016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5CCC32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B676BA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999161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0F1744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A07A92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2F12EA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998D08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684CD0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FBAFE7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3C091B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DA2F0B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EF8C6F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8F6A81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99B151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D8580B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5A84A3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43325E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942ACB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DE7F9F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76D2F4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2BB99A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201591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8C338D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467A0F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697D57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9E4071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BF21D8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262D7C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4FC8EB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7FBB66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E9188E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03DC69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CF812A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3F15AC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D35502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150AE4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F3B9A6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C9F914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095102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19AA85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5385C6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E3DDCF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652F21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71ED1C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461615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6E0B92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62BBF8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75F2D8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9636B1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60F33C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04259E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C7E8E2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E20A60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58EC41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105AD4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1D641F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3AE205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A1A66A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1E089A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E0DB0F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E4B0A1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FCFC33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080F62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E70734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B03A30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592A99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680384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FFCE25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38369C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37D2EF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4806EE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E2ABF2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8F4EA7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6D42EF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519F7F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049C65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94A159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A2B784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0B32D7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4E4F6A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ED6D08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20A10C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731639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CC6DA3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3AE76E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715411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56F8EF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3CB56C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ACC854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321DA1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4B8BAB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DE0AD5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F66C3C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471E66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0A135AA"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394ADC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9DB57C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EC4294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66FEEB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F25DA9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A3FB33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8CB0F1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10E8B1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5FBECB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CB51B1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ADE4AA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CE2D31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4C80A5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940A8DB"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09AB4D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A17BF45"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C1191E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916607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A7ECAF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D3DE9A8"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B39B02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F27345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E0EB5B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55EAA8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BC04CC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B4EBC20"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693C9E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EB5782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2D09809"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7657FD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1BE71F0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0C9DE59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07CFB51"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5C20DC4"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097130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2EC128D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3489646"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52B9D0E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D90D13D"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7B7F363"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6701222F"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18963C7"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EC5A90C"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7FF336CE"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308A6A02" w14:textId="77777777" w:rsidR="00AC4030" w:rsidRPr="00DC0734" w:rsidRDefault="00AC4030" w:rsidP="00AC4030">
      <w:pPr>
        <w:pStyle w:val="ListParagraph"/>
        <w:numPr>
          <w:ilvl w:val="0"/>
          <w:numId w:val="5"/>
        </w:numPr>
        <w:tabs>
          <w:tab w:val="left" w:pos="709"/>
        </w:tabs>
        <w:spacing w:after="0" w:line="240" w:lineRule="auto"/>
        <w:jc w:val="both"/>
        <w:rPr>
          <w:rFonts w:cstheme="minorHAnsi"/>
          <w:b/>
          <w:vanish/>
        </w:rPr>
      </w:pPr>
    </w:p>
    <w:p w14:paraId="49119B3A" w14:textId="77777777" w:rsidR="00AC4030" w:rsidRPr="00DC0734" w:rsidRDefault="00AC4030" w:rsidP="00AC4030">
      <w:pPr>
        <w:pStyle w:val="ListParagraph"/>
        <w:numPr>
          <w:ilvl w:val="1"/>
          <w:numId w:val="5"/>
        </w:numPr>
        <w:tabs>
          <w:tab w:val="left" w:pos="709"/>
        </w:tabs>
        <w:spacing w:after="0" w:line="240" w:lineRule="auto"/>
        <w:jc w:val="both"/>
        <w:rPr>
          <w:rFonts w:cstheme="minorHAnsi"/>
          <w:b/>
          <w:vanish/>
        </w:rPr>
      </w:pPr>
    </w:p>
    <w:p w14:paraId="437CEB5E" w14:textId="77777777" w:rsidR="00AC4030" w:rsidRPr="00DC0734" w:rsidRDefault="00AC4030" w:rsidP="00AC4030">
      <w:pPr>
        <w:pStyle w:val="ListParagraph"/>
        <w:numPr>
          <w:ilvl w:val="1"/>
          <w:numId w:val="5"/>
        </w:numPr>
        <w:tabs>
          <w:tab w:val="left" w:pos="709"/>
        </w:tabs>
        <w:spacing w:after="0" w:line="240" w:lineRule="auto"/>
        <w:jc w:val="both"/>
        <w:rPr>
          <w:rFonts w:cstheme="minorHAnsi"/>
          <w:b/>
          <w:vanish/>
        </w:rPr>
      </w:pPr>
    </w:p>
    <w:p w14:paraId="2A5E532F" w14:textId="77777777" w:rsidR="00AC4030" w:rsidRPr="00DC0734" w:rsidRDefault="00AC4030" w:rsidP="00AC4030">
      <w:pPr>
        <w:pStyle w:val="NoSpacing"/>
        <w:numPr>
          <w:ilvl w:val="1"/>
          <w:numId w:val="16"/>
        </w:numPr>
        <w:tabs>
          <w:tab w:val="left" w:pos="709"/>
        </w:tabs>
        <w:ind w:left="1418" w:hanging="709"/>
        <w:contextualSpacing/>
        <w:jc w:val="both"/>
        <w:rPr>
          <w:rFonts w:cstheme="minorHAnsi"/>
          <w:b/>
        </w:rPr>
      </w:pPr>
      <w:r w:rsidRPr="00DC0734">
        <w:rPr>
          <w:rFonts w:cstheme="minorHAnsi"/>
          <w:b/>
        </w:rPr>
        <w:t>Late planning applications and notices of decision</w:t>
      </w:r>
    </w:p>
    <w:p w14:paraId="341087A9" w14:textId="4BBBE4E2" w:rsidR="00F42497" w:rsidRPr="00F42497" w:rsidRDefault="00F42497" w:rsidP="00F42497">
      <w:pPr>
        <w:pStyle w:val="NoSpacing"/>
        <w:tabs>
          <w:tab w:val="left" w:pos="709"/>
        </w:tabs>
        <w:contextualSpacing/>
        <w:jc w:val="both"/>
        <w:rPr>
          <w:rFonts w:cstheme="minorHAnsi"/>
          <w:u w:val="single"/>
        </w:rPr>
      </w:pPr>
      <w:r w:rsidRPr="00F42497">
        <w:rPr>
          <w:rFonts w:cstheme="minorHAnsi"/>
        </w:rPr>
        <w:tab/>
      </w:r>
      <w:r w:rsidRPr="00F42497">
        <w:rPr>
          <w:rFonts w:cstheme="minorHAnsi"/>
          <w:u w:val="single"/>
        </w:rPr>
        <w:t>Late Planning Application</w:t>
      </w:r>
    </w:p>
    <w:p w14:paraId="49F604CE" w14:textId="1217004B" w:rsidR="00F42497" w:rsidRPr="00DC0734" w:rsidRDefault="00F42497" w:rsidP="00F42497">
      <w:pPr>
        <w:pStyle w:val="NoSpacing"/>
        <w:tabs>
          <w:tab w:val="left" w:pos="709"/>
        </w:tabs>
        <w:ind w:left="709"/>
        <w:contextualSpacing/>
        <w:jc w:val="both"/>
        <w:rPr>
          <w:rFonts w:cstheme="minorHAnsi"/>
          <w:b/>
          <w:bCs/>
        </w:rPr>
      </w:pPr>
      <w:r>
        <w:rPr>
          <w:rFonts w:cstheme="minorHAnsi"/>
          <w:b/>
          <w:bCs/>
        </w:rPr>
        <w:tab/>
      </w:r>
      <w:r w:rsidRPr="00DC0734">
        <w:rPr>
          <w:rFonts w:cstheme="minorHAnsi"/>
          <w:b/>
          <w:bCs/>
        </w:rPr>
        <w:t xml:space="preserve">23/00879/F </w:t>
      </w:r>
      <w:r>
        <w:rPr>
          <w:rFonts w:cstheme="minorHAnsi"/>
          <w:b/>
          <w:bCs/>
        </w:rPr>
        <w:t xml:space="preserve">(Amendment) </w:t>
      </w:r>
      <w:r w:rsidRPr="00DC0734">
        <w:rPr>
          <w:rFonts w:cstheme="minorHAnsi"/>
          <w:b/>
          <w:bCs/>
        </w:rPr>
        <w:t xml:space="preserve">– Appletree Cottage, The Lane, Salters Lode – Retrospective change of use of annexe to create independent new home and associated works to create residential curtilage (part retrospective) – Comments by </w:t>
      </w:r>
      <w:r>
        <w:rPr>
          <w:rFonts w:cstheme="minorHAnsi"/>
          <w:b/>
          <w:bCs/>
        </w:rPr>
        <w:t>6</w:t>
      </w:r>
      <w:r w:rsidRPr="00F42497">
        <w:rPr>
          <w:rFonts w:cstheme="minorHAnsi"/>
          <w:b/>
          <w:bCs/>
          <w:vertAlign w:val="superscript"/>
        </w:rPr>
        <w:t>th</w:t>
      </w:r>
      <w:r>
        <w:rPr>
          <w:rFonts w:cstheme="minorHAnsi"/>
          <w:b/>
          <w:bCs/>
        </w:rPr>
        <w:t xml:space="preserve"> July</w:t>
      </w:r>
      <w:r w:rsidRPr="00DC0734">
        <w:rPr>
          <w:rFonts w:cstheme="minorHAnsi"/>
          <w:b/>
          <w:bCs/>
        </w:rPr>
        <w:t xml:space="preserve"> 2023</w:t>
      </w:r>
    </w:p>
    <w:p w14:paraId="1E7F17C2" w14:textId="4755C923" w:rsidR="007003EC" w:rsidRDefault="007003EC" w:rsidP="007003EC">
      <w:pPr>
        <w:pStyle w:val="NoSpacing"/>
        <w:tabs>
          <w:tab w:val="left" w:pos="709"/>
        </w:tabs>
        <w:ind w:left="709"/>
        <w:contextualSpacing/>
        <w:jc w:val="both"/>
        <w:rPr>
          <w:rFonts w:cstheme="minorHAnsi"/>
        </w:rPr>
      </w:pPr>
      <w:r>
        <w:rPr>
          <w:rFonts w:cstheme="minorHAnsi"/>
        </w:rPr>
        <w:t xml:space="preserve">The Chairman, Cllr </w:t>
      </w:r>
      <w:proofErr w:type="spellStart"/>
      <w:r>
        <w:rPr>
          <w:rFonts w:cstheme="minorHAnsi"/>
        </w:rPr>
        <w:t>Pegg</w:t>
      </w:r>
      <w:proofErr w:type="spellEnd"/>
      <w:r>
        <w:rPr>
          <w:rFonts w:cstheme="minorHAnsi"/>
        </w:rPr>
        <w:t>, declared a Personal Interest in this application</w:t>
      </w:r>
      <w:r w:rsidR="00C473BB">
        <w:rPr>
          <w:rFonts w:cstheme="minorHAnsi"/>
        </w:rPr>
        <w:t>, as he was an acquaintance of the applicants.</w:t>
      </w:r>
    </w:p>
    <w:p w14:paraId="21189B3E" w14:textId="77777777" w:rsidR="00AC4030" w:rsidRDefault="00AC4030" w:rsidP="00AC4030">
      <w:pPr>
        <w:pStyle w:val="NoSpacing"/>
        <w:tabs>
          <w:tab w:val="left" w:pos="709"/>
        </w:tabs>
        <w:ind w:left="709"/>
        <w:contextualSpacing/>
        <w:jc w:val="both"/>
        <w:rPr>
          <w:rFonts w:cstheme="minorHAnsi"/>
          <w:bCs/>
        </w:rPr>
      </w:pPr>
    </w:p>
    <w:p w14:paraId="6841A677" w14:textId="77777777" w:rsidR="007003EC" w:rsidRPr="00DC0734" w:rsidRDefault="007003EC" w:rsidP="007003EC">
      <w:pPr>
        <w:pStyle w:val="NoSpacing"/>
        <w:tabs>
          <w:tab w:val="left" w:pos="709"/>
        </w:tabs>
        <w:ind w:left="709"/>
        <w:contextualSpacing/>
        <w:jc w:val="both"/>
        <w:rPr>
          <w:rFonts w:cstheme="minorHAnsi"/>
        </w:rPr>
      </w:pPr>
      <w:r>
        <w:rPr>
          <w:rFonts w:cstheme="minorHAnsi"/>
        </w:rPr>
        <w:t xml:space="preserve">No objections (The Chairman, Cllr </w:t>
      </w:r>
      <w:proofErr w:type="spellStart"/>
      <w:r>
        <w:rPr>
          <w:rFonts w:cstheme="minorHAnsi"/>
        </w:rPr>
        <w:t>Pegg</w:t>
      </w:r>
      <w:proofErr w:type="spellEnd"/>
      <w:r>
        <w:rPr>
          <w:rFonts w:cstheme="minorHAnsi"/>
        </w:rPr>
        <w:t>, abstained from the show of hands).</w:t>
      </w:r>
    </w:p>
    <w:p w14:paraId="3304D2CA" w14:textId="77777777" w:rsidR="00F42497" w:rsidRDefault="00F42497" w:rsidP="00AC4030">
      <w:pPr>
        <w:pStyle w:val="NoSpacing"/>
        <w:tabs>
          <w:tab w:val="left" w:pos="709"/>
        </w:tabs>
        <w:ind w:left="709"/>
        <w:contextualSpacing/>
        <w:jc w:val="both"/>
        <w:rPr>
          <w:rFonts w:cstheme="minorHAnsi"/>
          <w:bCs/>
        </w:rPr>
      </w:pPr>
    </w:p>
    <w:p w14:paraId="1D145BA3" w14:textId="74E2AA22" w:rsidR="007003EC" w:rsidRPr="00F42497" w:rsidRDefault="007003EC" w:rsidP="007003EC">
      <w:pPr>
        <w:pStyle w:val="NoSpacing"/>
        <w:tabs>
          <w:tab w:val="left" w:pos="709"/>
        </w:tabs>
        <w:contextualSpacing/>
        <w:jc w:val="both"/>
        <w:rPr>
          <w:rFonts w:cstheme="minorHAnsi"/>
          <w:u w:val="single"/>
        </w:rPr>
      </w:pPr>
      <w:r w:rsidRPr="00F42497">
        <w:rPr>
          <w:rFonts w:cstheme="minorHAnsi"/>
        </w:rPr>
        <w:tab/>
      </w:r>
      <w:r w:rsidRPr="00F42497">
        <w:rPr>
          <w:rFonts w:cstheme="minorHAnsi"/>
          <w:u w:val="single"/>
        </w:rPr>
        <w:t xml:space="preserve">Late Planning </w:t>
      </w:r>
      <w:r>
        <w:rPr>
          <w:rFonts w:cstheme="minorHAnsi"/>
          <w:u w:val="single"/>
        </w:rPr>
        <w:t>Decisions</w:t>
      </w:r>
    </w:p>
    <w:p w14:paraId="595975DB" w14:textId="3DF80A4D" w:rsidR="000F0BE6" w:rsidRPr="00D440EB" w:rsidRDefault="000F0BE6" w:rsidP="000F0BE6">
      <w:pPr>
        <w:pStyle w:val="NoSpacing"/>
        <w:tabs>
          <w:tab w:val="left" w:pos="709"/>
          <w:tab w:val="left" w:pos="993"/>
        </w:tabs>
        <w:ind w:left="709"/>
        <w:jc w:val="both"/>
        <w:rPr>
          <w:rFonts w:cstheme="minorHAnsi"/>
          <w:b/>
          <w:bCs/>
        </w:rPr>
      </w:pPr>
      <w:r w:rsidRPr="00D440EB">
        <w:rPr>
          <w:rFonts w:cstheme="minorHAnsi"/>
          <w:b/>
          <w:bCs/>
        </w:rPr>
        <w:t>22/01831/F – Old Gym, Downham Road, Salters Lode – Continued commercial use of swimming pool</w:t>
      </w:r>
    </w:p>
    <w:p w14:paraId="2BDD50E9" w14:textId="5FD65123" w:rsidR="007003EC" w:rsidRDefault="000F0BE6" w:rsidP="00AC4030">
      <w:pPr>
        <w:pStyle w:val="NoSpacing"/>
        <w:tabs>
          <w:tab w:val="left" w:pos="709"/>
        </w:tabs>
        <w:ind w:left="709"/>
        <w:contextualSpacing/>
        <w:jc w:val="both"/>
        <w:rPr>
          <w:rFonts w:cstheme="minorHAnsi"/>
          <w:bCs/>
        </w:rPr>
      </w:pPr>
      <w:r>
        <w:rPr>
          <w:rFonts w:cstheme="minorHAnsi"/>
          <w:bCs/>
        </w:rPr>
        <w:t>Application Permitted (Delegated Decision).</w:t>
      </w:r>
    </w:p>
    <w:p w14:paraId="166E35D8" w14:textId="77777777" w:rsidR="007003EC" w:rsidRPr="00DC0734" w:rsidRDefault="007003EC" w:rsidP="00AC4030">
      <w:pPr>
        <w:pStyle w:val="NoSpacing"/>
        <w:tabs>
          <w:tab w:val="left" w:pos="709"/>
        </w:tabs>
        <w:ind w:left="709"/>
        <w:contextualSpacing/>
        <w:jc w:val="both"/>
        <w:rPr>
          <w:rFonts w:cstheme="minorHAnsi"/>
          <w:bCs/>
        </w:rPr>
      </w:pPr>
    </w:p>
    <w:p w14:paraId="0A47EDE2" w14:textId="190CF4D0" w:rsidR="00AC4030" w:rsidRPr="00DC0734" w:rsidRDefault="00AC4030" w:rsidP="00AC4030">
      <w:pPr>
        <w:pStyle w:val="NoSpacing"/>
        <w:numPr>
          <w:ilvl w:val="1"/>
          <w:numId w:val="16"/>
        </w:numPr>
        <w:tabs>
          <w:tab w:val="left" w:pos="709"/>
        </w:tabs>
        <w:ind w:left="709" w:firstLine="0"/>
        <w:contextualSpacing/>
        <w:jc w:val="both"/>
        <w:rPr>
          <w:rFonts w:cstheme="minorHAnsi"/>
          <w:b/>
        </w:rPr>
      </w:pPr>
      <w:r w:rsidRPr="00DC0734">
        <w:rPr>
          <w:rFonts w:cstheme="minorHAnsi"/>
          <w:b/>
        </w:rPr>
        <w:t>Planning enforcements, appeals and other notifications</w:t>
      </w:r>
    </w:p>
    <w:p w14:paraId="6F945BCA" w14:textId="299245E7" w:rsidR="00C473BB" w:rsidRDefault="00AC4030" w:rsidP="00AC4030">
      <w:pPr>
        <w:ind w:left="709"/>
        <w:jc w:val="both"/>
        <w:rPr>
          <w:rFonts w:cstheme="minorHAnsi"/>
          <w:lang w:eastAsia="en-GB"/>
        </w:rPr>
      </w:pPr>
      <w:r w:rsidRPr="00DC0734">
        <w:rPr>
          <w:rFonts w:cstheme="minorHAnsi"/>
          <w:lang w:eastAsia="en-GB"/>
        </w:rPr>
        <w:t>There was nothing to report to the meeting</w:t>
      </w:r>
      <w:r w:rsidR="00C473BB">
        <w:rPr>
          <w:rFonts w:cstheme="minorHAnsi"/>
          <w:lang w:eastAsia="en-GB"/>
        </w:rPr>
        <w:t>.</w:t>
      </w:r>
    </w:p>
    <w:p w14:paraId="1E2F81F3" w14:textId="77777777" w:rsidR="00C473BB" w:rsidRDefault="00C473BB" w:rsidP="00AC4030">
      <w:pPr>
        <w:ind w:left="709"/>
        <w:jc w:val="both"/>
        <w:rPr>
          <w:rFonts w:cstheme="minorHAnsi"/>
          <w:lang w:eastAsia="en-GB"/>
        </w:rPr>
      </w:pPr>
    </w:p>
    <w:p w14:paraId="7F15C19C" w14:textId="77777777" w:rsidR="00BE50C4" w:rsidRPr="00DC0734" w:rsidRDefault="00BE50C4" w:rsidP="003B240D">
      <w:pPr>
        <w:pStyle w:val="NoSpacing"/>
        <w:numPr>
          <w:ilvl w:val="0"/>
          <w:numId w:val="27"/>
        </w:numPr>
        <w:tabs>
          <w:tab w:val="left" w:pos="851"/>
        </w:tabs>
        <w:ind w:left="709" w:hanging="709"/>
        <w:contextualSpacing/>
        <w:jc w:val="both"/>
        <w:rPr>
          <w:rFonts w:cstheme="minorHAnsi"/>
          <w:b/>
        </w:rPr>
      </w:pPr>
      <w:r w:rsidRPr="00DC0734">
        <w:rPr>
          <w:rFonts w:cstheme="minorHAnsi"/>
          <w:b/>
        </w:rPr>
        <w:lastRenderedPageBreak/>
        <w:t>General correspondence</w:t>
      </w:r>
    </w:p>
    <w:p w14:paraId="04D9C5AE"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49307691"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6251526C"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315D4326"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47E4ABC4"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15CA2502"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54EEDA5C"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132C6BA1"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1D7E5700"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28C40F9B"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423D0497"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4710FCAB"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0A694A30"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029D5B8C"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14F69D25"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503B77CB"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153D2550"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0B3E8948"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242401EA"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4B05B081"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29A8D352"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70AB83C0"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7D39AE33"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396FE452"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005E7961"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4CE4C8C5"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42AD54E9"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0FDA8CA7"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52E38944" w14:textId="77777777" w:rsidR="003B240D" w:rsidRPr="00DC0734" w:rsidRDefault="003B240D" w:rsidP="003B240D">
      <w:pPr>
        <w:pStyle w:val="ListParagraph"/>
        <w:numPr>
          <w:ilvl w:val="0"/>
          <w:numId w:val="29"/>
        </w:numPr>
        <w:tabs>
          <w:tab w:val="left" w:pos="851"/>
        </w:tabs>
        <w:spacing w:after="0" w:line="240" w:lineRule="auto"/>
        <w:jc w:val="both"/>
        <w:rPr>
          <w:rFonts w:cstheme="minorHAnsi"/>
          <w:b/>
          <w:vanish/>
        </w:rPr>
      </w:pPr>
    </w:p>
    <w:p w14:paraId="00B18359" w14:textId="4E52A07C" w:rsidR="00BE50C4" w:rsidRPr="00DC0734" w:rsidRDefault="00BE50C4" w:rsidP="003B240D">
      <w:pPr>
        <w:pStyle w:val="NoSpacing"/>
        <w:numPr>
          <w:ilvl w:val="1"/>
          <w:numId w:val="29"/>
        </w:numPr>
        <w:tabs>
          <w:tab w:val="left" w:pos="851"/>
        </w:tabs>
        <w:contextualSpacing/>
        <w:jc w:val="both"/>
        <w:rPr>
          <w:rFonts w:cstheme="minorHAnsi"/>
          <w:b/>
        </w:rPr>
      </w:pPr>
      <w:r w:rsidRPr="00DC0734">
        <w:rPr>
          <w:rFonts w:cstheme="minorHAnsi"/>
          <w:b/>
        </w:rPr>
        <w:t>For Action/Information</w:t>
      </w:r>
    </w:p>
    <w:p w14:paraId="5C3515B8" w14:textId="7215488C" w:rsidR="00AC4030" w:rsidRPr="00DC0734" w:rsidRDefault="00AC4030" w:rsidP="00AC4030">
      <w:pPr>
        <w:pStyle w:val="NoSpacing"/>
        <w:tabs>
          <w:tab w:val="left" w:pos="709"/>
        </w:tabs>
        <w:contextualSpacing/>
        <w:jc w:val="both"/>
        <w:rPr>
          <w:rFonts w:cstheme="minorHAnsi"/>
        </w:rPr>
      </w:pPr>
      <w:r w:rsidRPr="00DC0734">
        <w:rPr>
          <w:rFonts w:cstheme="minorHAnsi"/>
        </w:rPr>
        <w:tab/>
        <w:t>No correspondence for action or information had been received.</w:t>
      </w:r>
    </w:p>
    <w:p w14:paraId="3063968C" w14:textId="77777777" w:rsidR="00431A0C" w:rsidRPr="00DC0734" w:rsidRDefault="00431A0C" w:rsidP="00AC4030">
      <w:pPr>
        <w:pStyle w:val="NoSpacing"/>
        <w:tabs>
          <w:tab w:val="left" w:pos="709"/>
        </w:tabs>
        <w:ind w:left="709"/>
        <w:contextualSpacing/>
        <w:jc w:val="both"/>
        <w:rPr>
          <w:rFonts w:cstheme="minorHAnsi"/>
          <w:bCs/>
        </w:rPr>
      </w:pPr>
    </w:p>
    <w:p w14:paraId="760CB390"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0518290"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20AB3D7"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FA21DAA"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958E570"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266DBFF"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0F12851B"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4890A84"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28653C27"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4EC1619C"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BCA7569"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510731E2"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1C1184F1"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6725E338"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338ADB19" w14:textId="77777777" w:rsidR="00BE50C4" w:rsidRPr="00DC0734" w:rsidRDefault="00BE50C4" w:rsidP="00AC4030">
      <w:pPr>
        <w:pStyle w:val="ListParagraph"/>
        <w:numPr>
          <w:ilvl w:val="0"/>
          <w:numId w:val="19"/>
        </w:numPr>
        <w:tabs>
          <w:tab w:val="left" w:pos="709"/>
        </w:tabs>
        <w:spacing w:after="0" w:line="240" w:lineRule="auto"/>
        <w:jc w:val="both"/>
        <w:rPr>
          <w:rFonts w:cstheme="minorHAnsi"/>
          <w:b/>
          <w:vanish/>
          <w:shd w:val="clear" w:color="auto" w:fill="FFFFFF"/>
        </w:rPr>
      </w:pPr>
    </w:p>
    <w:p w14:paraId="71041C4E" w14:textId="77777777" w:rsidR="00BE50C4" w:rsidRPr="00DC0734" w:rsidRDefault="00BE50C4" w:rsidP="00AC4030">
      <w:pPr>
        <w:pStyle w:val="ListParagraph"/>
        <w:numPr>
          <w:ilvl w:val="1"/>
          <w:numId w:val="29"/>
        </w:numPr>
        <w:tabs>
          <w:tab w:val="left" w:pos="709"/>
        </w:tabs>
        <w:spacing w:after="0" w:line="240" w:lineRule="auto"/>
        <w:ind w:left="709" w:firstLine="0"/>
        <w:jc w:val="both"/>
        <w:rPr>
          <w:rFonts w:cstheme="minorHAnsi"/>
          <w:b/>
        </w:rPr>
      </w:pPr>
      <w:r w:rsidRPr="00DC0734">
        <w:rPr>
          <w:rFonts w:cstheme="minorHAnsi"/>
          <w:b/>
          <w:shd w:val="clear" w:color="auto" w:fill="FFFFFF"/>
        </w:rPr>
        <w:t>Late correspondence</w:t>
      </w:r>
    </w:p>
    <w:p w14:paraId="45BECE74" w14:textId="29A439FB" w:rsidR="00BE50C4" w:rsidRPr="00431A0C" w:rsidRDefault="00431A0C" w:rsidP="00AC4030">
      <w:pPr>
        <w:pStyle w:val="NoSpacing"/>
        <w:tabs>
          <w:tab w:val="left" w:pos="709"/>
        </w:tabs>
        <w:ind w:left="709"/>
        <w:contextualSpacing/>
        <w:jc w:val="both"/>
        <w:rPr>
          <w:rFonts w:cstheme="minorHAnsi"/>
          <w:u w:val="single"/>
        </w:rPr>
      </w:pPr>
      <w:r w:rsidRPr="00431A0C">
        <w:rPr>
          <w:rFonts w:cstheme="minorHAnsi"/>
          <w:u w:val="single"/>
        </w:rPr>
        <w:t xml:space="preserve">A1122 </w:t>
      </w:r>
      <w:r>
        <w:rPr>
          <w:rFonts w:cstheme="minorHAnsi"/>
          <w:u w:val="single"/>
        </w:rPr>
        <w:t xml:space="preserve">speeding </w:t>
      </w:r>
      <w:r w:rsidRPr="00431A0C">
        <w:rPr>
          <w:rFonts w:cstheme="minorHAnsi"/>
          <w:u w:val="single"/>
        </w:rPr>
        <w:t>traffic</w:t>
      </w:r>
    </w:p>
    <w:p w14:paraId="44030431" w14:textId="79F9EA9B" w:rsidR="00BE50C4" w:rsidRDefault="00431A0C" w:rsidP="00431A0C">
      <w:pPr>
        <w:pStyle w:val="NoSpacing"/>
        <w:tabs>
          <w:tab w:val="left" w:pos="709"/>
        </w:tabs>
        <w:ind w:left="720"/>
        <w:contextualSpacing/>
        <w:jc w:val="both"/>
        <w:rPr>
          <w:rFonts w:cstheme="minorHAnsi"/>
        </w:rPr>
      </w:pPr>
      <w:r>
        <w:rPr>
          <w:rFonts w:cstheme="minorHAnsi"/>
        </w:rPr>
        <w:t xml:space="preserve">The Clerk had received an email from a local resident regarding speeding on the A1122.  This had been circulated prior to the agenda.  Following a recent fatality on the A1122, the resident </w:t>
      </w:r>
      <w:r w:rsidR="00C473BB">
        <w:rPr>
          <w:rFonts w:cstheme="minorHAnsi"/>
        </w:rPr>
        <w:t xml:space="preserve">had </w:t>
      </w:r>
      <w:r>
        <w:rPr>
          <w:rFonts w:cstheme="minorHAnsi"/>
        </w:rPr>
        <w:t xml:space="preserve">enquired whether the </w:t>
      </w:r>
      <w:r w:rsidR="00C473BB">
        <w:rPr>
          <w:rFonts w:cstheme="minorHAnsi"/>
        </w:rPr>
        <w:t xml:space="preserve">current </w:t>
      </w:r>
      <w:r>
        <w:rPr>
          <w:rFonts w:cstheme="minorHAnsi"/>
        </w:rPr>
        <w:t xml:space="preserve">40mph </w:t>
      </w:r>
      <w:r w:rsidR="00C473BB">
        <w:rPr>
          <w:rFonts w:cstheme="minorHAnsi"/>
        </w:rPr>
        <w:t xml:space="preserve">speed </w:t>
      </w:r>
      <w:r>
        <w:rPr>
          <w:rFonts w:cstheme="minorHAnsi"/>
        </w:rPr>
        <w:t>limit could be changed to 30mph</w:t>
      </w:r>
      <w:r w:rsidR="002A1C52">
        <w:rPr>
          <w:rFonts w:cstheme="minorHAnsi"/>
        </w:rPr>
        <w:t xml:space="preserve"> and/or if a Community </w:t>
      </w:r>
      <w:proofErr w:type="spellStart"/>
      <w:r w:rsidR="002A1C52">
        <w:rPr>
          <w:rFonts w:cstheme="minorHAnsi"/>
        </w:rPr>
        <w:t>Speedwatch</w:t>
      </w:r>
      <w:proofErr w:type="spellEnd"/>
      <w:r w:rsidR="002A1C52">
        <w:rPr>
          <w:rFonts w:cstheme="minorHAnsi"/>
        </w:rPr>
        <w:t xml:space="preserve"> Scheme could be set up.</w:t>
      </w:r>
    </w:p>
    <w:p w14:paraId="586AE3F1" w14:textId="77777777" w:rsidR="00431A0C" w:rsidRDefault="00431A0C" w:rsidP="00431A0C">
      <w:pPr>
        <w:pStyle w:val="NoSpacing"/>
        <w:tabs>
          <w:tab w:val="left" w:pos="709"/>
        </w:tabs>
        <w:ind w:left="720"/>
        <w:contextualSpacing/>
        <w:jc w:val="both"/>
        <w:rPr>
          <w:rFonts w:cstheme="minorHAnsi"/>
        </w:rPr>
      </w:pPr>
    </w:p>
    <w:p w14:paraId="73719FBB" w14:textId="2FF021C4" w:rsidR="00431A0C" w:rsidRDefault="00431A0C" w:rsidP="00431A0C">
      <w:pPr>
        <w:pStyle w:val="NoSpacing"/>
        <w:tabs>
          <w:tab w:val="left" w:pos="709"/>
        </w:tabs>
        <w:ind w:left="720"/>
        <w:contextualSpacing/>
        <w:jc w:val="both"/>
        <w:rPr>
          <w:rFonts w:cstheme="minorHAnsi"/>
        </w:rPr>
      </w:pPr>
      <w:r>
        <w:rPr>
          <w:rFonts w:cstheme="minorHAnsi"/>
        </w:rPr>
        <w:t xml:space="preserve">The Chairman, Cllr </w:t>
      </w:r>
      <w:proofErr w:type="spellStart"/>
      <w:r>
        <w:rPr>
          <w:rFonts w:cstheme="minorHAnsi"/>
        </w:rPr>
        <w:t>Pegg</w:t>
      </w:r>
      <w:proofErr w:type="spellEnd"/>
      <w:r>
        <w:rPr>
          <w:rFonts w:cstheme="minorHAnsi"/>
        </w:rPr>
        <w:t xml:space="preserve">, reported that the accident had been caused by a driver who had been drinking all day and </w:t>
      </w:r>
      <w:r w:rsidR="00C473BB">
        <w:rPr>
          <w:rFonts w:cstheme="minorHAnsi"/>
        </w:rPr>
        <w:t>had caused</w:t>
      </w:r>
      <w:r>
        <w:rPr>
          <w:rFonts w:cstheme="minorHAnsi"/>
        </w:rPr>
        <w:t xml:space="preserve"> a head-on collision with a motorist by swerving onto the wrong side of the road and killing the </w:t>
      </w:r>
      <w:r w:rsidR="00C473BB">
        <w:rPr>
          <w:rFonts w:cstheme="minorHAnsi"/>
        </w:rPr>
        <w:t xml:space="preserve">said </w:t>
      </w:r>
      <w:r>
        <w:rPr>
          <w:rFonts w:cstheme="minorHAnsi"/>
        </w:rPr>
        <w:t xml:space="preserve">passenger of </w:t>
      </w:r>
      <w:r w:rsidR="00C473BB">
        <w:rPr>
          <w:rFonts w:cstheme="minorHAnsi"/>
        </w:rPr>
        <w:t>that</w:t>
      </w:r>
      <w:r>
        <w:rPr>
          <w:rFonts w:cstheme="minorHAnsi"/>
        </w:rPr>
        <w:t xml:space="preserve"> </w:t>
      </w:r>
      <w:r w:rsidR="00C473BB">
        <w:rPr>
          <w:rFonts w:cstheme="minorHAnsi"/>
        </w:rPr>
        <w:t>vehicle</w:t>
      </w:r>
      <w:r>
        <w:rPr>
          <w:rFonts w:cstheme="minorHAnsi"/>
        </w:rPr>
        <w:t>.</w:t>
      </w:r>
    </w:p>
    <w:p w14:paraId="0E22C849" w14:textId="77777777" w:rsidR="002A1C52" w:rsidRDefault="002A1C52" w:rsidP="00431A0C">
      <w:pPr>
        <w:pStyle w:val="NoSpacing"/>
        <w:tabs>
          <w:tab w:val="left" w:pos="709"/>
        </w:tabs>
        <w:ind w:left="720"/>
        <w:contextualSpacing/>
        <w:jc w:val="both"/>
        <w:rPr>
          <w:rFonts w:cstheme="minorHAnsi"/>
        </w:rPr>
      </w:pPr>
    </w:p>
    <w:p w14:paraId="7456E2C7" w14:textId="438DD96D" w:rsidR="002A1C52" w:rsidRDefault="002A1C52" w:rsidP="00431A0C">
      <w:pPr>
        <w:pStyle w:val="NoSpacing"/>
        <w:tabs>
          <w:tab w:val="left" w:pos="709"/>
        </w:tabs>
        <w:ind w:left="720"/>
        <w:contextualSpacing/>
        <w:jc w:val="both"/>
        <w:rPr>
          <w:rFonts w:cstheme="minorHAnsi"/>
        </w:rPr>
      </w:pPr>
      <w:r>
        <w:rPr>
          <w:rFonts w:cstheme="minorHAnsi"/>
        </w:rPr>
        <w:t xml:space="preserve">The Clerk reported that a minimum of six members were required for a </w:t>
      </w:r>
      <w:proofErr w:type="spellStart"/>
      <w:r>
        <w:rPr>
          <w:rFonts w:cstheme="minorHAnsi"/>
        </w:rPr>
        <w:t>Speedwatch</w:t>
      </w:r>
      <w:proofErr w:type="spellEnd"/>
      <w:r>
        <w:rPr>
          <w:rFonts w:cstheme="minorHAnsi"/>
        </w:rPr>
        <w:t xml:space="preserve"> Scheme and those members would </w:t>
      </w:r>
      <w:r w:rsidR="00C473BB">
        <w:rPr>
          <w:rFonts w:cstheme="minorHAnsi"/>
        </w:rPr>
        <w:t xml:space="preserve">then </w:t>
      </w:r>
      <w:r>
        <w:rPr>
          <w:rFonts w:cstheme="minorHAnsi"/>
        </w:rPr>
        <w:t>need to be trained by Norfolk Constabulary.  It was noted that the resident had confirmed she would look into setting this up.</w:t>
      </w:r>
    </w:p>
    <w:p w14:paraId="3A52932F" w14:textId="77777777" w:rsidR="00431A0C" w:rsidRDefault="00431A0C" w:rsidP="00431A0C">
      <w:pPr>
        <w:pStyle w:val="NoSpacing"/>
        <w:tabs>
          <w:tab w:val="left" w:pos="709"/>
        </w:tabs>
        <w:ind w:left="720"/>
        <w:contextualSpacing/>
        <w:jc w:val="both"/>
        <w:rPr>
          <w:rFonts w:cstheme="minorHAnsi"/>
        </w:rPr>
      </w:pPr>
    </w:p>
    <w:p w14:paraId="68C75AFC" w14:textId="5D00ABE5" w:rsidR="00431A0C" w:rsidRDefault="00431A0C" w:rsidP="00431A0C">
      <w:pPr>
        <w:pStyle w:val="NoSpacing"/>
        <w:tabs>
          <w:tab w:val="left" w:pos="709"/>
        </w:tabs>
        <w:ind w:left="720"/>
        <w:contextualSpacing/>
        <w:jc w:val="both"/>
        <w:rPr>
          <w:rFonts w:cstheme="minorHAnsi"/>
        </w:rPr>
      </w:pPr>
      <w:r>
        <w:rPr>
          <w:rFonts w:cstheme="minorHAnsi"/>
        </w:rPr>
        <w:t xml:space="preserve">The Clerk had circulated </w:t>
      </w:r>
      <w:r w:rsidR="002A1C52">
        <w:rPr>
          <w:rFonts w:cstheme="minorHAnsi"/>
        </w:rPr>
        <w:t>the email</w:t>
      </w:r>
      <w:r>
        <w:rPr>
          <w:rFonts w:cstheme="minorHAnsi"/>
        </w:rPr>
        <w:t xml:space="preserve"> to County Cllr Dawson to respond to her directly.</w:t>
      </w:r>
    </w:p>
    <w:p w14:paraId="18E3CDB5" w14:textId="77777777" w:rsidR="00431A0C" w:rsidRPr="00DC0734" w:rsidRDefault="00431A0C" w:rsidP="00431A0C">
      <w:pPr>
        <w:pStyle w:val="NoSpacing"/>
        <w:tabs>
          <w:tab w:val="left" w:pos="709"/>
        </w:tabs>
        <w:ind w:left="720"/>
        <w:contextualSpacing/>
        <w:jc w:val="both"/>
        <w:rPr>
          <w:rFonts w:cstheme="minorHAnsi"/>
        </w:rPr>
      </w:pPr>
    </w:p>
    <w:p w14:paraId="3CAF244D" w14:textId="77777777" w:rsidR="00BE50C4" w:rsidRPr="00DC0734" w:rsidRDefault="00BE50C4" w:rsidP="003B240D">
      <w:pPr>
        <w:pStyle w:val="NoSpacing"/>
        <w:numPr>
          <w:ilvl w:val="0"/>
          <w:numId w:val="34"/>
        </w:numPr>
        <w:tabs>
          <w:tab w:val="left" w:pos="709"/>
        </w:tabs>
        <w:ind w:hanging="1200"/>
        <w:contextualSpacing/>
        <w:jc w:val="both"/>
        <w:rPr>
          <w:rFonts w:cstheme="minorHAnsi"/>
          <w:b/>
        </w:rPr>
      </w:pPr>
      <w:r w:rsidRPr="00DC0734">
        <w:rPr>
          <w:rFonts w:cstheme="minorHAnsi"/>
          <w:b/>
        </w:rPr>
        <w:t>Reports from Outside Bodies</w:t>
      </w:r>
    </w:p>
    <w:p w14:paraId="26108021" w14:textId="77777777" w:rsidR="00BE50C4" w:rsidRPr="00DC0734" w:rsidRDefault="00BE50C4" w:rsidP="00963A4F">
      <w:pPr>
        <w:pStyle w:val="NoSpacing"/>
        <w:numPr>
          <w:ilvl w:val="1"/>
          <w:numId w:val="34"/>
        </w:numPr>
        <w:tabs>
          <w:tab w:val="left" w:pos="709"/>
        </w:tabs>
        <w:ind w:left="1418" w:hanging="709"/>
        <w:contextualSpacing/>
        <w:jc w:val="both"/>
        <w:rPr>
          <w:rFonts w:cstheme="minorHAnsi"/>
          <w:b/>
        </w:rPr>
      </w:pPr>
      <w:r w:rsidRPr="00DC0734">
        <w:rPr>
          <w:rFonts w:cstheme="minorHAnsi"/>
          <w:b/>
        </w:rPr>
        <w:t>Downham Market &amp; Downham West Joint Burial Board</w:t>
      </w:r>
    </w:p>
    <w:p w14:paraId="338756DC" w14:textId="2D484D1E" w:rsidR="003B240D" w:rsidRPr="00DC0734" w:rsidRDefault="003B240D" w:rsidP="003B240D">
      <w:pPr>
        <w:pStyle w:val="NoSpacing"/>
        <w:numPr>
          <w:ilvl w:val="2"/>
          <w:numId w:val="34"/>
        </w:numPr>
        <w:tabs>
          <w:tab w:val="left" w:pos="709"/>
        </w:tabs>
        <w:ind w:firstLine="98"/>
        <w:contextualSpacing/>
        <w:jc w:val="both"/>
        <w:rPr>
          <w:rFonts w:cstheme="minorHAnsi"/>
          <w:b/>
        </w:rPr>
      </w:pPr>
      <w:r w:rsidRPr="00DC0734">
        <w:rPr>
          <w:rFonts w:cstheme="minorHAnsi"/>
          <w:b/>
        </w:rPr>
        <w:t xml:space="preserve">Levelling Up Loan for Cemetery House renovation </w:t>
      </w:r>
    </w:p>
    <w:p w14:paraId="1F329F87" w14:textId="269D3CF6" w:rsidR="00CA3598" w:rsidRPr="00DC0734" w:rsidRDefault="00CA3598" w:rsidP="00CA3598">
      <w:pPr>
        <w:spacing w:after="0" w:line="240" w:lineRule="auto"/>
        <w:ind w:left="709"/>
        <w:jc w:val="both"/>
        <w:rPr>
          <w:rFonts w:cstheme="minorHAnsi"/>
        </w:rPr>
      </w:pPr>
      <w:r w:rsidRPr="00DC0734">
        <w:rPr>
          <w:rFonts w:cstheme="minorHAnsi"/>
        </w:rPr>
        <w:t xml:space="preserve">Cllr Fox enquired whether the Council would approve the Clerk contacting the Levelling Up Department on behalf of the Joint Burial Board in order to provide a facility for a loan.  Cllr Fox confirmed that </w:t>
      </w:r>
      <w:r w:rsidR="00185FA9">
        <w:rPr>
          <w:rFonts w:cstheme="minorHAnsi"/>
        </w:rPr>
        <w:t xml:space="preserve">Mr P Farrow at </w:t>
      </w:r>
      <w:proofErr w:type="spellStart"/>
      <w:r w:rsidR="00185FA9">
        <w:rPr>
          <w:rFonts w:cstheme="minorHAnsi"/>
        </w:rPr>
        <w:t>Mapus</w:t>
      </w:r>
      <w:proofErr w:type="spellEnd"/>
      <w:r w:rsidR="00185FA9">
        <w:rPr>
          <w:rFonts w:cstheme="minorHAnsi"/>
        </w:rPr>
        <w:t xml:space="preserve">-Smith &amp; Lemmon, the </w:t>
      </w:r>
      <w:r w:rsidRPr="00DC0734">
        <w:rPr>
          <w:rFonts w:cstheme="minorHAnsi"/>
        </w:rPr>
        <w:t>administrator</w:t>
      </w:r>
      <w:r w:rsidR="00185FA9">
        <w:rPr>
          <w:rFonts w:cstheme="minorHAnsi"/>
        </w:rPr>
        <w:t xml:space="preserve"> for the Joint Burial Board,</w:t>
      </w:r>
      <w:r w:rsidRPr="00DC0734">
        <w:rPr>
          <w:rFonts w:cstheme="minorHAnsi"/>
        </w:rPr>
        <w:t xml:space="preserve"> would </w:t>
      </w:r>
      <w:r w:rsidR="00185FA9">
        <w:rPr>
          <w:rFonts w:cstheme="minorHAnsi"/>
        </w:rPr>
        <w:t xml:space="preserve">complete the work for this application and </w:t>
      </w:r>
      <w:r w:rsidRPr="00DC0734">
        <w:rPr>
          <w:rFonts w:cstheme="minorHAnsi"/>
        </w:rPr>
        <w:t xml:space="preserve">contact the Clerk </w:t>
      </w:r>
      <w:r w:rsidR="00185FA9">
        <w:rPr>
          <w:rFonts w:cstheme="minorHAnsi"/>
        </w:rPr>
        <w:t>when it was ready for the £30,000 loan to be applied for</w:t>
      </w:r>
      <w:r w:rsidRPr="00DC0734">
        <w:rPr>
          <w:rFonts w:cstheme="minorHAnsi"/>
        </w:rPr>
        <w:t>.</w:t>
      </w:r>
    </w:p>
    <w:p w14:paraId="5BAC2909" w14:textId="77777777" w:rsidR="00CA3598" w:rsidRPr="00DC0734" w:rsidRDefault="00CA3598" w:rsidP="00CA3598">
      <w:pPr>
        <w:spacing w:after="0" w:line="240" w:lineRule="auto"/>
        <w:ind w:left="709"/>
        <w:jc w:val="both"/>
        <w:rPr>
          <w:rFonts w:cstheme="minorHAnsi"/>
        </w:rPr>
      </w:pPr>
    </w:p>
    <w:p w14:paraId="6F1164A9" w14:textId="214B0A81" w:rsidR="003B240D" w:rsidRPr="00DC0734" w:rsidRDefault="003B240D" w:rsidP="003B240D">
      <w:pPr>
        <w:pStyle w:val="NoSpacing"/>
        <w:tabs>
          <w:tab w:val="left" w:pos="709"/>
        </w:tabs>
        <w:ind w:left="709"/>
        <w:contextualSpacing/>
        <w:jc w:val="both"/>
        <w:rPr>
          <w:rFonts w:cstheme="minorHAnsi"/>
          <w:b/>
        </w:rPr>
      </w:pPr>
      <w:r w:rsidRPr="00DC0734">
        <w:rPr>
          <w:rFonts w:cstheme="minorHAnsi"/>
          <w:b/>
        </w:rPr>
        <w:t xml:space="preserve">Proposed – Chairman, Cllr </w:t>
      </w:r>
      <w:proofErr w:type="spellStart"/>
      <w:r w:rsidRPr="00DC0734">
        <w:rPr>
          <w:rFonts w:cstheme="minorHAnsi"/>
          <w:b/>
        </w:rPr>
        <w:t>Pegg</w:t>
      </w:r>
      <w:proofErr w:type="spellEnd"/>
      <w:r w:rsidRPr="00DC0734">
        <w:rPr>
          <w:rFonts w:cstheme="minorHAnsi"/>
          <w:b/>
        </w:rPr>
        <w:tab/>
      </w:r>
      <w:r w:rsidRPr="00DC0734">
        <w:rPr>
          <w:rFonts w:cstheme="minorHAnsi"/>
          <w:b/>
        </w:rPr>
        <w:tab/>
      </w:r>
      <w:r w:rsidRPr="00DC0734">
        <w:rPr>
          <w:rFonts w:cstheme="minorHAnsi"/>
          <w:b/>
        </w:rPr>
        <w:tab/>
      </w:r>
      <w:r w:rsidRPr="00DC0734">
        <w:rPr>
          <w:rFonts w:cstheme="minorHAnsi"/>
          <w:b/>
        </w:rPr>
        <w:tab/>
        <w:t xml:space="preserve">Seconded – </w:t>
      </w:r>
      <w:r w:rsidR="00185FA9">
        <w:rPr>
          <w:rFonts w:cstheme="minorHAnsi"/>
          <w:b/>
        </w:rPr>
        <w:t xml:space="preserve">Vice Chairman, </w:t>
      </w:r>
      <w:r w:rsidRPr="00DC0734">
        <w:rPr>
          <w:rFonts w:cstheme="minorHAnsi"/>
          <w:b/>
        </w:rPr>
        <w:t xml:space="preserve">Cllr </w:t>
      </w:r>
      <w:r w:rsidR="00185FA9">
        <w:rPr>
          <w:rFonts w:cstheme="minorHAnsi"/>
          <w:b/>
        </w:rPr>
        <w:t>Swaine</w:t>
      </w:r>
    </w:p>
    <w:p w14:paraId="094FAAD3" w14:textId="77777777" w:rsidR="003B240D" w:rsidRPr="00DC0734" w:rsidRDefault="003B240D" w:rsidP="003B240D">
      <w:pPr>
        <w:pStyle w:val="NoSpacing"/>
        <w:tabs>
          <w:tab w:val="left" w:pos="709"/>
        </w:tabs>
        <w:ind w:left="720"/>
        <w:contextualSpacing/>
        <w:jc w:val="both"/>
        <w:rPr>
          <w:rFonts w:cstheme="minorHAnsi"/>
          <w:b/>
        </w:rPr>
      </w:pPr>
    </w:p>
    <w:p w14:paraId="505904D8" w14:textId="268C34A5" w:rsidR="003B240D" w:rsidRPr="00DC0734" w:rsidRDefault="003B240D" w:rsidP="003B240D">
      <w:pPr>
        <w:pStyle w:val="NoSpacing"/>
        <w:tabs>
          <w:tab w:val="left" w:pos="709"/>
        </w:tabs>
        <w:ind w:left="720"/>
        <w:contextualSpacing/>
        <w:jc w:val="both"/>
        <w:rPr>
          <w:rFonts w:cstheme="minorHAnsi"/>
          <w:b/>
        </w:rPr>
      </w:pPr>
      <w:r w:rsidRPr="00DC0734">
        <w:rPr>
          <w:rFonts w:cstheme="minorHAnsi"/>
          <w:b/>
        </w:rPr>
        <w:t>That the Council approves the Clerk contacting the Levelling Up Department on behalf of the Joint Burial Board in order to provide the facility for a loan to enable Cemetery House</w:t>
      </w:r>
      <w:r w:rsidR="00185FA9">
        <w:rPr>
          <w:rFonts w:cstheme="minorHAnsi"/>
          <w:b/>
        </w:rPr>
        <w:t>, Downham Market,</w:t>
      </w:r>
      <w:r w:rsidRPr="00DC0734">
        <w:rPr>
          <w:rFonts w:cstheme="minorHAnsi"/>
          <w:b/>
        </w:rPr>
        <w:t xml:space="preserve"> to be renovated.</w:t>
      </w:r>
    </w:p>
    <w:p w14:paraId="021BA20C" w14:textId="77777777" w:rsidR="003B240D" w:rsidRPr="00DC0734" w:rsidRDefault="003B240D" w:rsidP="003B240D">
      <w:pPr>
        <w:pStyle w:val="NoSpacing"/>
        <w:tabs>
          <w:tab w:val="left" w:pos="709"/>
        </w:tabs>
        <w:ind w:left="720"/>
        <w:contextualSpacing/>
        <w:jc w:val="both"/>
        <w:rPr>
          <w:rFonts w:cstheme="minorHAnsi"/>
          <w:b/>
        </w:rPr>
      </w:pPr>
    </w:p>
    <w:p w14:paraId="79245616" w14:textId="77777777" w:rsidR="003B240D" w:rsidRPr="00DC0734" w:rsidRDefault="003B240D" w:rsidP="003B240D">
      <w:pPr>
        <w:pStyle w:val="NoSpacing"/>
        <w:tabs>
          <w:tab w:val="left" w:pos="709"/>
        </w:tabs>
        <w:ind w:left="720"/>
        <w:contextualSpacing/>
        <w:jc w:val="both"/>
        <w:rPr>
          <w:rFonts w:cstheme="minorHAnsi"/>
          <w:b/>
        </w:rPr>
      </w:pPr>
      <w:r w:rsidRPr="00DC0734">
        <w:rPr>
          <w:rFonts w:cstheme="minorHAnsi"/>
          <w:b/>
        </w:rPr>
        <w:t>All in favour</w:t>
      </w:r>
    </w:p>
    <w:p w14:paraId="2CF55E44" w14:textId="77777777" w:rsidR="003B240D" w:rsidRPr="00DC0734" w:rsidRDefault="003B240D" w:rsidP="00CA3598">
      <w:pPr>
        <w:spacing w:after="0" w:line="240" w:lineRule="auto"/>
        <w:ind w:left="709"/>
        <w:jc w:val="both"/>
        <w:rPr>
          <w:rFonts w:cstheme="minorHAnsi"/>
        </w:rPr>
      </w:pPr>
    </w:p>
    <w:p w14:paraId="25EF190D" w14:textId="77777777" w:rsidR="00BE50C4" w:rsidRPr="00DC0734" w:rsidRDefault="00BE50C4" w:rsidP="00963A4F">
      <w:pPr>
        <w:pStyle w:val="NoSpacing"/>
        <w:numPr>
          <w:ilvl w:val="1"/>
          <w:numId w:val="34"/>
        </w:numPr>
        <w:tabs>
          <w:tab w:val="left" w:pos="709"/>
        </w:tabs>
        <w:ind w:left="1418" w:hanging="709"/>
        <w:contextualSpacing/>
        <w:jc w:val="both"/>
        <w:rPr>
          <w:rFonts w:cstheme="minorHAnsi"/>
          <w:b/>
        </w:rPr>
      </w:pPr>
      <w:r w:rsidRPr="00DC0734">
        <w:rPr>
          <w:rFonts w:cstheme="minorHAnsi"/>
          <w:b/>
        </w:rPr>
        <w:t>Hundred Acre Charity</w:t>
      </w:r>
    </w:p>
    <w:p w14:paraId="15B83179" w14:textId="0DD60329" w:rsidR="00BE50C4" w:rsidRPr="00DC0734" w:rsidRDefault="00DC0734" w:rsidP="00AC4030">
      <w:pPr>
        <w:spacing w:after="0" w:line="240" w:lineRule="auto"/>
        <w:ind w:left="709"/>
        <w:jc w:val="both"/>
        <w:rPr>
          <w:rFonts w:cstheme="minorHAnsi"/>
        </w:rPr>
      </w:pPr>
      <w:r>
        <w:rPr>
          <w:rFonts w:cstheme="minorHAnsi"/>
        </w:rPr>
        <w:t>There was nothing to report to this meeting</w:t>
      </w:r>
      <w:r w:rsidR="00CA3598" w:rsidRPr="00DC0734">
        <w:rPr>
          <w:rFonts w:cstheme="minorHAnsi"/>
        </w:rPr>
        <w:t>.</w:t>
      </w:r>
    </w:p>
    <w:p w14:paraId="520F2BEF" w14:textId="77777777" w:rsidR="00BE50C4" w:rsidRPr="00DC0734" w:rsidRDefault="00BE50C4" w:rsidP="00BE50C4">
      <w:pPr>
        <w:pStyle w:val="NoSpacing"/>
        <w:tabs>
          <w:tab w:val="left" w:pos="709"/>
        </w:tabs>
        <w:ind w:left="709"/>
        <w:contextualSpacing/>
        <w:jc w:val="both"/>
        <w:rPr>
          <w:rFonts w:cstheme="minorHAnsi"/>
          <w:bCs/>
        </w:rPr>
      </w:pPr>
    </w:p>
    <w:p w14:paraId="2B1541CC" w14:textId="77777777" w:rsidR="00BE50C4" w:rsidRPr="00DC0734" w:rsidRDefault="00BE50C4" w:rsidP="003B240D">
      <w:pPr>
        <w:pStyle w:val="NoSpacing"/>
        <w:numPr>
          <w:ilvl w:val="0"/>
          <w:numId w:val="35"/>
        </w:numPr>
        <w:tabs>
          <w:tab w:val="left" w:pos="709"/>
        </w:tabs>
        <w:ind w:left="709" w:hanging="709"/>
        <w:contextualSpacing/>
        <w:jc w:val="both"/>
        <w:rPr>
          <w:rFonts w:cstheme="minorHAnsi"/>
          <w:b/>
        </w:rPr>
      </w:pPr>
      <w:r w:rsidRPr="00DC0734">
        <w:rPr>
          <w:rFonts w:cstheme="minorHAnsi"/>
          <w:b/>
        </w:rPr>
        <w:t>To record the date and time of the next Full Council meeting</w:t>
      </w:r>
    </w:p>
    <w:p w14:paraId="6989FE02" w14:textId="57A88744" w:rsidR="00BE50C4" w:rsidRPr="00DC0734" w:rsidRDefault="00BE50C4" w:rsidP="00BE50C4">
      <w:pPr>
        <w:pStyle w:val="NoSpacing"/>
        <w:tabs>
          <w:tab w:val="left" w:pos="709"/>
        </w:tabs>
        <w:ind w:left="709"/>
        <w:contextualSpacing/>
        <w:jc w:val="both"/>
        <w:rPr>
          <w:rFonts w:cstheme="minorHAnsi"/>
        </w:rPr>
      </w:pPr>
      <w:r w:rsidRPr="00DC0734">
        <w:rPr>
          <w:rFonts w:cstheme="minorHAnsi"/>
        </w:rPr>
        <w:t xml:space="preserve">The </w:t>
      </w:r>
      <w:r w:rsidR="00CA3598" w:rsidRPr="00DC0734">
        <w:rPr>
          <w:rFonts w:cstheme="minorHAnsi"/>
        </w:rPr>
        <w:t>next m</w:t>
      </w:r>
      <w:r w:rsidRPr="00DC0734">
        <w:rPr>
          <w:rFonts w:cstheme="minorHAnsi"/>
        </w:rPr>
        <w:t xml:space="preserve">eeting </w:t>
      </w:r>
      <w:r w:rsidR="00CA3598" w:rsidRPr="00DC0734">
        <w:rPr>
          <w:rFonts w:cstheme="minorHAnsi"/>
        </w:rPr>
        <w:t xml:space="preserve">of the Council </w:t>
      </w:r>
      <w:r w:rsidRPr="00DC0734">
        <w:rPr>
          <w:rFonts w:cstheme="minorHAnsi"/>
        </w:rPr>
        <w:t xml:space="preserve">would be taking place on Monday, </w:t>
      </w:r>
      <w:r w:rsidR="003B240D" w:rsidRPr="00DC0734">
        <w:rPr>
          <w:rFonts w:cstheme="minorHAnsi"/>
        </w:rPr>
        <w:t>24</w:t>
      </w:r>
      <w:r w:rsidR="003B240D" w:rsidRPr="00DC0734">
        <w:rPr>
          <w:rFonts w:cstheme="minorHAnsi"/>
          <w:vertAlign w:val="superscript"/>
        </w:rPr>
        <w:t>th</w:t>
      </w:r>
      <w:r w:rsidR="003B240D" w:rsidRPr="00DC0734">
        <w:rPr>
          <w:rFonts w:cstheme="minorHAnsi"/>
        </w:rPr>
        <w:t xml:space="preserve"> July</w:t>
      </w:r>
      <w:r w:rsidRPr="00DC0734">
        <w:rPr>
          <w:rFonts w:cstheme="minorHAnsi"/>
        </w:rPr>
        <w:t xml:space="preserve"> 2023 at 7.00pm in Room 3, Methodist Church, Paradise Road.</w:t>
      </w:r>
    </w:p>
    <w:p w14:paraId="6DE276D4" w14:textId="77777777" w:rsidR="00BE50C4" w:rsidRPr="00DC0734" w:rsidRDefault="00BE50C4" w:rsidP="00BE50C4">
      <w:pPr>
        <w:pStyle w:val="NoSpacing"/>
        <w:tabs>
          <w:tab w:val="left" w:pos="709"/>
        </w:tabs>
        <w:ind w:left="709"/>
        <w:contextualSpacing/>
        <w:jc w:val="both"/>
        <w:rPr>
          <w:rFonts w:eastAsia="Times New Roman" w:cstheme="minorHAnsi"/>
        </w:rPr>
      </w:pPr>
    </w:p>
    <w:p w14:paraId="23F596A2" w14:textId="77777777" w:rsidR="00BE50C4" w:rsidRPr="00DC0734" w:rsidRDefault="00BE50C4" w:rsidP="00BE50C4">
      <w:pPr>
        <w:pStyle w:val="NoSpacing"/>
        <w:tabs>
          <w:tab w:val="left" w:pos="709"/>
        </w:tabs>
        <w:ind w:left="720"/>
        <w:jc w:val="both"/>
        <w:rPr>
          <w:rFonts w:cstheme="minorHAnsi"/>
        </w:rPr>
      </w:pPr>
    </w:p>
    <w:p w14:paraId="0074884F" w14:textId="056AC69A" w:rsidR="00275519" w:rsidRPr="00DC0734" w:rsidRDefault="00BE50C4" w:rsidP="00CA3598">
      <w:pPr>
        <w:pStyle w:val="NoSpacing"/>
        <w:tabs>
          <w:tab w:val="left" w:pos="709"/>
        </w:tabs>
        <w:ind w:left="720"/>
        <w:jc w:val="both"/>
        <w:rPr>
          <w:rFonts w:eastAsia="Times New Roman" w:cstheme="minorHAnsi"/>
        </w:rPr>
      </w:pPr>
      <w:r w:rsidRPr="00DC0734">
        <w:rPr>
          <w:rFonts w:cstheme="minorHAnsi"/>
        </w:rPr>
        <w:t>The Chairman thanked everyone for attending and closed the meeting at 8.</w:t>
      </w:r>
      <w:r w:rsidR="00185FA9">
        <w:rPr>
          <w:rFonts w:cstheme="minorHAnsi"/>
        </w:rPr>
        <w:t>03</w:t>
      </w:r>
      <w:r w:rsidRPr="00DC0734">
        <w:rPr>
          <w:rFonts w:cstheme="minorHAnsi"/>
        </w:rPr>
        <w:t>pm.</w:t>
      </w:r>
    </w:p>
    <w:sectPr w:rsidR="00275519" w:rsidRPr="00DC0734" w:rsidSect="0073056D">
      <w:pgSz w:w="11906" w:h="16838"/>
      <w:pgMar w:top="709"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5B834F4E"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080F09">
              <w:rPr>
                <w:sz w:val="12"/>
                <w:szCs w:val="16"/>
              </w:rPr>
              <w:t>3</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7CC6DE05"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CA3598">
              <w:rPr>
                <w:sz w:val="12"/>
                <w:szCs w:val="16"/>
              </w:rPr>
              <w:t>3</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8A28B162"/>
    <w:lvl w:ilvl="0">
      <w:start w:val="2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103C47FE"/>
    <w:lvl w:ilvl="0">
      <w:start w:val="3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7603D"/>
    <w:multiLevelType w:val="hybridMultilevel"/>
    <w:tmpl w:val="BDD415D2"/>
    <w:lvl w:ilvl="0" w:tplc="EBB8A88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8B780F"/>
    <w:multiLevelType w:val="multilevel"/>
    <w:tmpl w:val="98C8DA4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C43681"/>
    <w:multiLevelType w:val="multilevel"/>
    <w:tmpl w:val="AD2638F6"/>
    <w:lvl w:ilvl="0">
      <w:start w:val="4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A2BE5"/>
    <w:multiLevelType w:val="multilevel"/>
    <w:tmpl w:val="09926BDA"/>
    <w:lvl w:ilvl="0">
      <w:start w:val="46"/>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7"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A3421"/>
    <w:multiLevelType w:val="multilevel"/>
    <w:tmpl w:val="2FB80EB4"/>
    <w:lvl w:ilvl="0">
      <w:start w:val="2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F1C1E"/>
    <w:multiLevelType w:val="hybridMultilevel"/>
    <w:tmpl w:val="DFAC61E0"/>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D5126"/>
    <w:multiLevelType w:val="multilevel"/>
    <w:tmpl w:val="CB5C2AB8"/>
    <w:lvl w:ilvl="0">
      <w:start w:val="4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7C06BA"/>
    <w:multiLevelType w:val="multilevel"/>
    <w:tmpl w:val="73A60364"/>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587E59"/>
    <w:multiLevelType w:val="multilevel"/>
    <w:tmpl w:val="0AD83A4E"/>
    <w:lvl w:ilvl="0">
      <w:start w:val="38"/>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B046E1"/>
    <w:multiLevelType w:val="multilevel"/>
    <w:tmpl w:val="C4047152"/>
    <w:lvl w:ilvl="0">
      <w:start w:val="19"/>
      <w:numFmt w:val="decimal"/>
      <w:lvlText w:val="%1"/>
      <w:lvlJc w:val="left"/>
      <w:pPr>
        <w:ind w:left="960" w:hanging="960"/>
      </w:pPr>
      <w:rPr>
        <w:rFonts w:hint="default"/>
      </w:rPr>
    </w:lvl>
    <w:lvl w:ilvl="1">
      <w:start w:val="3"/>
      <w:numFmt w:val="decimalZero"/>
      <w:lvlText w:val="%1.%2"/>
      <w:lvlJc w:val="left"/>
      <w:pPr>
        <w:ind w:left="960" w:hanging="960"/>
      </w:pPr>
      <w:rPr>
        <w:rFonts w:hint="default"/>
      </w:rPr>
    </w:lvl>
    <w:lvl w:ilvl="2">
      <w:start w:val="20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66D1041"/>
    <w:multiLevelType w:val="multilevel"/>
    <w:tmpl w:val="43FCAAAE"/>
    <w:lvl w:ilvl="0">
      <w:start w:val="47"/>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D27E09"/>
    <w:multiLevelType w:val="hybridMultilevel"/>
    <w:tmpl w:val="016279F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DCB2698"/>
    <w:multiLevelType w:val="multilevel"/>
    <w:tmpl w:val="1444E1DC"/>
    <w:lvl w:ilvl="0">
      <w:start w:val="3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671A7E"/>
    <w:multiLevelType w:val="multilevel"/>
    <w:tmpl w:val="D8DC2092"/>
    <w:lvl w:ilvl="0">
      <w:start w:val="3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722EB2"/>
    <w:multiLevelType w:val="hybridMultilevel"/>
    <w:tmpl w:val="6406956C"/>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201311E"/>
    <w:multiLevelType w:val="multilevel"/>
    <w:tmpl w:val="EF88CE30"/>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20303A3"/>
    <w:multiLevelType w:val="multilevel"/>
    <w:tmpl w:val="71AE7D00"/>
    <w:lvl w:ilvl="0">
      <w:start w:val="3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790072"/>
    <w:multiLevelType w:val="multilevel"/>
    <w:tmpl w:val="3FFAB56E"/>
    <w:lvl w:ilvl="0">
      <w:start w:val="44"/>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6"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8" w15:restartNumberingAfterBreak="0">
    <w:nsid w:val="6D3F4E0B"/>
    <w:multiLevelType w:val="multilevel"/>
    <w:tmpl w:val="77186DFE"/>
    <w:lvl w:ilvl="0">
      <w:start w:val="10"/>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0826DE6"/>
    <w:multiLevelType w:val="hybridMultilevel"/>
    <w:tmpl w:val="9A182BC0"/>
    <w:lvl w:ilvl="0" w:tplc="068ED9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3A72ADF"/>
    <w:multiLevelType w:val="multilevel"/>
    <w:tmpl w:val="607607F2"/>
    <w:lvl w:ilvl="0">
      <w:start w:val="42"/>
      <w:numFmt w:val="decimal"/>
      <w:lvlText w:val="%1."/>
      <w:lvlJc w:val="left"/>
      <w:pPr>
        <w:ind w:left="435" w:hanging="435"/>
      </w:pPr>
      <w:rPr>
        <w:rFonts w:hint="default"/>
        <w:color w:val="000000"/>
      </w:rPr>
    </w:lvl>
    <w:lvl w:ilvl="1">
      <w:start w:val="1"/>
      <w:numFmt w:val="decimal"/>
      <w:lvlText w:val="%1.%2."/>
      <w:lvlJc w:val="left"/>
      <w:pPr>
        <w:ind w:left="1155" w:hanging="435"/>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2"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F77098"/>
    <w:multiLevelType w:val="multilevel"/>
    <w:tmpl w:val="88E67CB8"/>
    <w:lvl w:ilvl="0">
      <w:start w:val="4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E43EA7"/>
    <w:multiLevelType w:val="multilevel"/>
    <w:tmpl w:val="E682C1A4"/>
    <w:lvl w:ilvl="0">
      <w:start w:val="43"/>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F50937"/>
    <w:multiLevelType w:val="multilevel"/>
    <w:tmpl w:val="130AA7F4"/>
    <w:lvl w:ilvl="0">
      <w:start w:val="8"/>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57269349">
    <w:abstractNumId w:val="16"/>
  </w:num>
  <w:num w:numId="2" w16cid:durableId="1907299889">
    <w:abstractNumId w:val="10"/>
  </w:num>
  <w:num w:numId="3" w16cid:durableId="603924838">
    <w:abstractNumId w:val="33"/>
  </w:num>
  <w:num w:numId="4" w16cid:durableId="1715077896">
    <w:abstractNumId w:val="2"/>
  </w:num>
  <w:num w:numId="5" w16cid:durableId="2006787063">
    <w:abstractNumId w:val="9"/>
  </w:num>
  <w:num w:numId="6" w16cid:durableId="956135322">
    <w:abstractNumId w:val="32"/>
  </w:num>
  <w:num w:numId="7" w16cid:durableId="467477875">
    <w:abstractNumId w:val="27"/>
  </w:num>
  <w:num w:numId="8" w16cid:durableId="86849931">
    <w:abstractNumId w:val="36"/>
  </w:num>
  <w:num w:numId="9" w16cid:durableId="1711107003">
    <w:abstractNumId w:val="15"/>
  </w:num>
  <w:num w:numId="10" w16cid:durableId="1663511146">
    <w:abstractNumId w:val="12"/>
  </w:num>
  <w:num w:numId="11" w16cid:durableId="1865512508">
    <w:abstractNumId w:val="1"/>
  </w:num>
  <w:num w:numId="12" w16cid:durableId="2135636664">
    <w:abstractNumId w:val="0"/>
  </w:num>
  <w:num w:numId="13" w16cid:durableId="801192508">
    <w:abstractNumId w:val="26"/>
  </w:num>
  <w:num w:numId="14" w16cid:durableId="831334588">
    <w:abstractNumId w:val="20"/>
  </w:num>
  <w:num w:numId="15" w16cid:durableId="1332483752">
    <w:abstractNumId w:val="13"/>
  </w:num>
  <w:num w:numId="16" w16cid:durableId="174803551">
    <w:abstractNumId w:val="25"/>
  </w:num>
  <w:num w:numId="17" w16cid:durableId="1567255835">
    <w:abstractNumId w:val="21"/>
  </w:num>
  <w:num w:numId="18" w16cid:durableId="1723939841">
    <w:abstractNumId w:val="34"/>
  </w:num>
  <w:num w:numId="19" w16cid:durableId="1755130651">
    <w:abstractNumId w:val="29"/>
  </w:num>
  <w:num w:numId="20" w16cid:durableId="1702241815">
    <w:abstractNumId w:val="7"/>
  </w:num>
  <w:num w:numId="21" w16cid:durableId="8483103">
    <w:abstractNumId w:val="24"/>
  </w:num>
  <w:num w:numId="22" w16cid:durableId="1162965079">
    <w:abstractNumId w:val="14"/>
  </w:num>
  <w:num w:numId="23" w16cid:durableId="1256330818">
    <w:abstractNumId w:val="17"/>
  </w:num>
  <w:num w:numId="24" w16cid:durableId="1335037129">
    <w:abstractNumId w:val="31"/>
  </w:num>
  <w:num w:numId="25" w16cid:durableId="923757035">
    <w:abstractNumId w:val="8"/>
  </w:num>
  <w:num w:numId="26" w16cid:durableId="39865945">
    <w:abstractNumId w:val="35"/>
  </w:num>
  <w:num w:numId="27" w16cid:durableId="643202574">
    <w:abstractNumId w:val="5"/>
  </w:num>
  <w:num w:numId="28" w16cid:durableId="1049569804">
    <w:abstractNumId w:val="3"/>
  </w:num>
  <w:num w:numId="29" w16cid:durableId="1088770857">
    <w:abstractNumId w:val="23"/>
  </w:num>
  <w:num w:numId="30" w16cid:durableId="1815566106">
    <w:abstractNumId w:val="28"/>
  </w:num>
  <w:num w:numId="31" w16cid:durableId="301232190">
    <w:abstractNumId w:val="19"/>
  </w:num>
  <w:num w:numId="32" w16cid:durableId="1694187232">
    <w:abstractNumId w:val="22"/>
  </w:num>
  <w:num w:numId="33" w16cid:durableId="1539661007">
    <w:abstractNumId w:val="11"/>
  </w:num>
  <w:num w:numId="34" w16cid:durableId="938486880">
    <w:abstractNumId w:val="6"/>
  </w:num>
  <w:num w:numId="35" w16cid:durableId="167406934">
    <w:abstractNumId w:val="18"/>
  </w:num>
  <w:num w:numId="36" w16cid:durableId="368845418">
    <w:abstractNumId w:val="30"/>
  </w:num>
  <w:num w:numId="37" w16cid:durableId="190483450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159EA"/>
    <w:rsid w:val="000200DD"/>
    <w:rsid w:val="00022C39"/>
    <w:rsid w:val="00025BBD"/>
    <w:rsid w:val="00026750"/>
    <w:rsid w:val="00030AB3"/>
    <w:rsid w:val="00031E41"/>
    <w:rsid w:val="00033B8B"/>
    <w:rsid w:val="00036158"/>
    <w:rsid w:val="00040543"/>
    <w:rsid w:val="000425F1"/>
    <w:rsid w:val="00043630"/>
    <w:rsid w:val="00043DF0"/>
    <w:rsid w:val="00045259"/>
    <w:rsid w:val="00045D56"/>
    <w:rsid w:val="0004674A"/>
    <w:rsid w:val="000476E4"/>
    <w:rsid w:val="00051729"/>
    <w:rsid w:val="000547A2"/>
    <w:rsid w:val="00054AF2"/>
    <w:rsid w:val="00056615"/>
    <w:rsid w:val="00061810"/>
    <w:rsid w:val="00062EA0"/>
    <w:rsid w:val="00065690"/>
    <w:rsid w:val="0006766D"/>
    <w:rsid w:val="00067E68"/>
    <w:rsid w:val="00073969"/>
    <w:rsid w:val="00075020"/>
    <w:rsid w:val="00075DF5"/>
    <w:rsid w:val="000769C7"/>
    <w:rsid w:val="00077DE5"/>
    <w:rsid w:val="00077F69"/>
    <w:rsid w:val="00080F0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511F"/>
    <w:rsid w:val="000C5391"/>
    <w:rsid w:val="000C61D6"/>
    <w:rsid w:val="000C77BE"/>
    <w:rsid w:val="000C796C"/>
    <w:rsid w:val="000D4218"/>
    <w:rsid w:val="000D42BB"/>
    <w:rsid w:val="000D67B9"/>
    <w:rsid w:val="000D6B18"/>
    <w:rsid w:val="000E3364"/>
    <w:rsid w:val="000E4C4B"/>
    <w:rsid w:val="000F0BE6"/>
    <w:rsid w:val="000F2A10"/>
    <w:rsid w:val="000F5DB5"/>
    <w:rsid w:val="0010338F"/>
    <w:rsid w:val="001037AB"/>
    <w:rsid w:val="0010448D"/>
    <w:rsid w:val="001114BB"/>
    <w:rsid w:val="001118C1"/>
    <w:rsid w:val="001202F6"/>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5FA9"/>
    <w:rsid w:val="00186A70"/>
    <w:rsid w:val="00194E3C"/>
    <w:rsid w:val="0019600B"/>
    <w:rsid w:val="00196045"/>
    <w:rsid w:val="00196A15"/>
    <w:rsid w:val="00197D1D"/>
    <w:rsid w:val="001A03B1"/>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66AD"/>
    <w:rsid w:val="002271F2"/>
    <w:rsid w:val="00227228"/>
    <w:rsid w:val="00234015"/>
    <w:rsid w:val="002363AE"/>
    <w:rsid w:val="00237630"/>
    <w:rsid w:val="00237AEF"/>
    <w:rsid w:val="00240753"/>
    <w:rsid w:val="0024087A"/>
    <w:rsid w:val="00240DC9"/>
    <w:rsid w:val="00241227"/>
    <w:rsid w:val="0024679A"/>
    <w:rsid w:val="00246F2A"/>
    <w:rsid w:val="00251424"/>
    <w:rsid w:val="0025543B"/>
    <w:rsid w:val="00256879"/>
    <w:rsid w:val="00257871"/>
    <w:rsid w:val="00260740"/>
    <w:rsid w:val="00261635"/>
    <w:rsid w:val="00264477"/>
    <w:rsid w:val="00264C6B"/>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06D0"/>
    <w:rsid w:val="002A1C52"/>
    <w:rsid w:val="002A1EE3"/>
    <w:rsid w:val="002A2811"/>
    <w:rsid w:val="002A34E2"/>
    <w:rsid w:val="002A46F3"/>
    <w:rsid w:val="002A54DC"/>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3D87"/>
    <w:rsid w:val="002E4403"/>
    <w:rsid w:val="002E75B9"/>
    <w:rsid w:val="002F76F4"/>
    <w:rsid w:val="002F7BC4"/>
    <w:rsid w:val="00300D70"/>
    <w:rsid w:val="00303F76"/>
    <w:rsid w:val="00304FFF"/>
    <w:rsid w:val="00311E39"/>
    <w:rsid w:val="00312D91"/>
    <w:rsid w:val="00313AD1"/>
    <w:rsid w:val="00314ADB"/>
    <w:rsid w:val="0031673E"/>
    <w:rsid w:val="00320BEB"/>
    <w:rsid w:val="00323FC8"/>
    <w:rsid w:val="003249EE"/>
    <w:rsid w:val="00327515"/>
    <w:rsid w:val="00330389"/>
    <w:rsid w:val="00331518"/>
    <w:rsid w:val="00335238"/>
    <w:rsid w:val="003432A7"/>
    <w:rsid w:val="00350131"/>
    <w:rsid w:val="00354392"/>
    <w:rsid w:val="0036277F"/>
    <w:rsid w:val="00364033"/>
    <w:rsid w:val="0036735D"/>
    <w:rsid w:val="00371242"/>
    <w:rsid w:val="0037206A"/>
    <w:rsid w:val="00372150"/>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240D"/>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00DAD"/>
    <w:rsid w:val="00405CCF"/>
    <w:rsid w:val="004133CA"/>
    <w:rsid w:val="004138E3"/>
    <w:rsid w:val="004143CF"/>
    <w:rsid w:val="00415B92"/>
    <w:rsid w:val="004207BB"/>
    <w:rsid w:val="00431A0C"/>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CC"/>
    <w:rsid w:val="004A0BFB"/>
    <w:rsid w:val="004A1747"/>
    <w:rsid w:val="004A295B"/>
    <w:rsid w:val="004A3ADD"/>
    <w:rsid w:val="004A6485"/>
    <w:rsid w:val="004A693A"/>
    <w:rsid w:val="004A7A3A"/>
    <w:rsid w:val="004B0783"/>
    <w:rsid w:val="004B1924"/>
    <w:rsid w:val="004B2466"/>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3108"/>
    <w:rsid w:val="0050514C"/>
    <w:rsid w:val="0050598F"/>
    <w:rsid w:val="00513CC1"/>
    <w:rsid w:val="005144AE"/>
    <w:rsid w:val="005171BF"/>
    <w:rsid w:val="00520A93"/>
    <w:rsid w:val="00525764"/>
    <w:rsid w:val="0052577F"/>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2686"/>
    <w:rsid w:val="00552ABB"/>
    <w:rsid w:val="005542A6"/>
    <w:rsid w:val="005562F4"/>
    <w:rsid w:val="005565E6"/>
    <w:rsid w:val="00556BAF"/>
    <w:rsid w:val="005571C0"/>
    <w:rsid w:val="00560BE4"/>
    <w:rsid w:val="00561956"/>
    <w:rsid w:val="005703CD"/>
    <w:rsid w:val="00571148"/>
    <w:rsid w:val="00573A69"/>
    <w:rsid w:val="00573E9C"/>
    <w:rsid w:val="00574480"/>
    <w:rsid w:val="005761D5"/>
    <w:rsid w:val="005767B7"/>
    <w:rsid w:val="00581315"/>
    <w:rsid w:val="00581B71"/>
    <w:rsid w:val="00582495"/>
    <w:rsid w:val="00582F00"/>
    <w:rsid w:val="005849DC"/>
    <w:rsid w:val="00585CF8"/>
    <w:rsid w:val="0059024D"/>
    <w:rsid w:val="00591966"/>
    <w:rsid w:val="00591F04"/>
    <w:rsid w:val="00591FA8"/>
    <w:rsid w:val="00594B72"/>
    <w:rsid w:val="00597C04"/>
    <w:rsid w:val="005A2E6A"/>
    <w:rsid w:val="005A3019"/>
    <w:rsid w:val="005A3544"/>
    <w:rsid w:val="005A4CB7"/>
    <w:rsid w:val="005A7A40"/>
    <w:rsid w:val="005B00B8"/>
    <w:rsid w:val="005B044E"/>
    <w:rsid w:val="005B1DFC"/>
    <w:rsid w:val="005B2AFA"/>
    <w:rsid w:val="005B49E8"/>
    <w:rsid w:val="005B61ED"/>
    <w:rsid w:val="005B67C4"/>
    <w:rsid w:val="005C1BFE"/>
    <w:rsid w:val="005C7566"/>
    <w:rsid w:val="005D04EA"/>
    <w:rsid w:val="005D0506"/>
    <w:rsid w:val="005D2879"/>
    <w:rsid w:val="005E1DD3"/>
    <w:rsid w:val="005E367A"/>
    <w:rsid w:val="005E4DA3"/>
    <w:rsid w:val="005F13D1"/>
    <w:rsid w:val="005F3B0A"/>
    <w:rsid w:val="005F4C4C"/>
    <w:rsid w:val="00602C9A"/>
    <w:rsid w:val="0061076C"/>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1049"/>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130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A547E"/>
    <w:rsid w:val="006B176A"/>
    <w:rsid w:val="006B2223"/>
    <w:rsid w:val="006C01B2"/>
    <w:rsid w:val="006C500B"/>
    <w:rsid w:val="006C6051"/>
    <w:rsid w:val="006D0F9D"/>
    <w:rsid w:val="006D2FBF"/>
    <w:rsid w:val="006D31FA"/>
    <w:rsid w:val="006D5D19"/>
    <w:rsid w:val="006D74EE"/>
    <w:rsid w:val="006D7F18"/>
    <w:rsid w:val="006D7F35"/>
    <w:rsid w:val="006E0D85"/>
    <w:rsid w:val="006E4A97"/>
    <w:rsid w:val="006E66C9"/>
    <w:rsid w:val="006E6884"/>
    <w:rsid w:val="006F56EE"/>
    <w:rsid w:val="006F6203"/>
    <w:rsid w:val="007003EC"/>
    <w:rsid w:val="007047C0"/>
    <w:rsid w:val="00704FF7"/>
    <w:rsid w:val="007064AE"/>
    <w:rsid w:val="0070679E"/>
    <w:rsid w:val="0071038C"/>
    <w:rsid w:val="00710431"/>
    <w:rsid w:val="007154A3"/>
    <w:rsid w:val="00721A4F"/>
    <w:rsid w:val="00727970"/>
    <w:rsid w:val="00727BCB"/>
    <w:rsid w:val="00727EC8"/>
    <w:rsid w:val="0073056D"/>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74F"/>
    <w:rsid w:val="00797B05"/>
    <w:rsid w:val="007A17A9"/>
    <w:rsid w:val="007A21D9"/>
    <w:rsid w:val="007A291C"/>
    <w:rsid w:val="007A39B7"/>
    <w:rsid w:val="007A662F"/>
    <w:rsid w:val="007B07E1"/>
    <w:rsid w:val="007B2ED1"/>
    <w:rsid w:val="007B2FB0"/>
    <w:rsid w:val="007B50DE"/>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E1A0D"/>
    <w:rsid w:val="007F0105"/>
    <w:rsid w:val="007F09D9"/>
    <w:rsid w:val="007F53B0"/>
    <w:rsid w:val="007F5566"/>
    <w:rsid w:val="0080099F"/>
    <w:rsid w:val="008021A0"/>
    <w:rsid w:val="0080276B"/>
    <w:rsid w:val="0080542C"/>
    <w:rsid w:val="00810B68"/>
    <w:rsid w:val="008118CC"/>
    <w:rsid w:val="008142AF"/>
    <w:rsid w:val="00814D58"/>
    <w:rsid w:val="00814D5B"/>
    <w:rsid w:val="00816E70"/>
    <w:rsid w:val="00822FD2"/>
    <w:rsid w:val="00824980"/>
    <w:rsid w:val="00827035"/>
    <w:rsid w:val="0083028D"/>
    <w:rsid w:val="00833359"/>
    <w:rsid w:val="00834CB8"/>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54E1"/>
    <w:rsid w:val="00866324"/>
    <w:rsid w:val="008666A0"/>
    <w:rsid w:val="00872CA8"/>
    <w:rsid w:val="00872E40"/>
    <w:rsid w:val="008807BF"/>
    <w:rsid w:val="008815FE"/>
    <w:rsid w:val="00883D17"/>
    <w:rsid w:val="00883EA2"/>
    <w:rsid w:val="00885259"/>
    <w:rsid w:val="00891D8E"/>
    <w:rsid w:val="00892E07"/>
    <w:rsid w:val="0089462D"/>
    <w:rsid w:val="0089538D"/>
    <w:rsid w:val="00895EC1"/>
    <w:rsid w:val="0089655A"/>
    <w:rsid w:val="008A0219"/>
    <w:rsid w:val="008A11A0"/>
    <w:rsid w:val="008A224E"/>
    <w:rsid w:val="008A4AFD"/>
    <w:rsid w:val="008A4D5B"/>
    <w:rsid w:val="008A4F6E"/>
    <w:rsid w:val="008A6BD1"/>
    <w:rsid w:val="008A6EFE"/>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2B0"/>
    <w:rsid w:val="009107AF"/>
    <w:rsid w:val="00911526"/>
    <w:rsid w:val="00912699"/>
    <w:rsid w:val="00913143"/>
    <w:rsid w:val="00914278"/>
    <w:rsid w:val="009154B7"/>
    <w:rsid w:val="00921BEF"/>
    <w:rsid w:val="0092256C"/>
    <w:rsid w:val="0092259A"/>
    <w:rsid w:val="009235F3"/>
    <w:rsid w:val="00924D94"/>
    <w:rsid w:val="00930060"/>
    <w:rsid w:val="00931278"/>
    <w:rsid w:val="00932922"/>
    <w:rsid w:val="00934B3C"/>
    <w:rsid w:val="009350F6"/>
    <w:rsid w:val="00940350"/>
    <w:rsid w:val="0094073B"/>
    <w:rsid w:val="00941391"/>
    <w:rsid w:val="00944E71"/>
    <w:rsid w:val="00954431"/>
    <w:rsid w:val="00954530"/>
    <w:rsid w:val="00956B5A"/>
    <w:rsid w:val="00957803"/>
    <w:rsid w:val="009623DE"/>
    <w:rsid w:val="00963A4F"/>
    <w:rsid w:val="00963F8D"/>
    <w:rsid w:val="00965FD1"/>
    <w:rsid w:val="009674B8"/>
    <w:rsid w:val="00972063"/>
    <w:rsid w:val="00975A21"/>
    <w:rsid w:val="00977774"/>
    <w:rsid w:val="0098131C"/>
    <w:rsid w:val="009819C9"/>
    <w:rsid w:val="00983278"/>
    <w:rsid w:val="00983DC2"/>
    <w:rsid w:val="00986F54"/>
    <w:rsid w:val="00990E61"/>
    <w:rsid w:val="00993F96"/>
    <w:rsid w:val="00994260"/>
    <w:rsid w:val="00994273"/>
    <w:rsid w:val="00994B91"/>
    <w:rsid w:val="00996A61"/>
    <w:rsid w:val="00997648"/>
    <w:rsid w:val="009A2597"/>
    <w:rsid w:val="009A69F1"/>
    <w:rsid w:val="009B2629"/>
    <w:rsid w:val="009B5289"/>
    <w:rsid w:val="009B6AA2"/>
    <w:rsid w:val="009B7E7D"/>
    <w:rsid w:val="009C1325"/>
    <w:rsid w:val="009C3E50"/>
    <w:rsid w:val="009C61F9"/>
    <w:rsid w:val="009D0258"/>
    <w:rsid w:val="009D1C93"/>
    <w:rsid w:val="009D22FC"/>
    <w:rsid w:val="009D237A"/>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8EE"/>
    <w:rsid w:val="00A41ACC"/>
    <w:rsid w:val="00A4371F"/>
    <w:rsid w:val="00A473BC"/>
    <w:rsid w:val="00A47AF5"/>
    <w:rsid w:val="00A538CA"/>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335"/>
    <w:rsid w:val="00AA2F21"/>
    <w:rsid w:val="00AA2F9D"/>
    <w:rsid w:val="00AA33B0"/>
    <w:rsid w:val="00AA7A00"/>
    <w:rsid w:val="00AB021B"/>
    <w:rsid w:val="00AB2324"/>
    <w:rsid w:val="00AB5FBB"/>
    <w:rsid w:val="00AB7A93"/>
    <w:rsid w:val="00AC11E5"/>
    <w:rsid w:val="00AC4030"/>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33"/>
    <w:rsid w:val="00B2085F"/>
    <w:rsid w:val="00B30767"/>
    <w:rsid w:val="00B30EFE"/>
    <w:rsid w:val="00B313B8"/>
    <w:rsid w:val="00B4208A"/>
    <w:rsid w:val="00B43326"/>
    <w:rsid w:val="00B45564"/>
    <w:rsid w:val="00B50F7D"/>
    <w:rsid w:val="00B53283"/>
    <w:rsid w:val="00B54A09"/>
    <w:rsid w:val="00B62563"/>
    <w:rsid w:val="00B65289"/>
    <w:rsid w:val="00B66A78"/>
    <w:rsid w:val="00B674E4"/>
    <w:rsid w:val="00B67976"/>
    <w:rsid w:val="00B703DF"/>
    <w:rsid w:val="00B71BF3"/>
    <w:rsid w:val="00B73AFB"/>
    <w:rsid w:val="00B74C68"/>
    <w:rsid w:val="00B76411"/>
    <w:rsid w:val="00B80520"/>
    <w:rsid w:val="00B82D9F"/>
    <w:rsid w:val="00B833B3"/>
    <w:rsid w:val="00B8390F"/>
    <w:rsid w:val="00B84052"/>
    <w:rsid w:val="00B9027A"/>
    <w:rsid w:val="00B90548"/>
    <w:rsid w:val="00B91647"/>
    <w:rsid w:val="00B9276B"/>
    <w:rsid w:val="00B93243"/>
    <w:rsid w:val="00B957B8"/>
    <w:rsid w:val="00B958D7"/>
    <w:rsid w:val="00B95E31"/>
    <w:rsid w:val="00B967AA"/>
    <w:rsid w:val="00B97398"/>
    <w:rsid w:val="00BA7BF8"/>
    <w:rsid w:val="00BB4447"/>
    <w:rsid w:val="00BB47AF"/>
    <w:rsid w:val="00BB6854"/>
    <w:rsid w:val="00BC1863"/>
    <w:rsid w:val="00BC2D32"/>
    <w:rsid w:val="00BC6823"/>
    <w:rsid w:val="00BD27F4"/>
    <w:rsid w:val="00BD2B24"/>
    <w:rsid w:val="00BD516D"/>
    <w:rsid w:val="00BD5CC4"/>
    <w:rsid w:val="00BD6611"/>
    <w:rsid w:val="00BE3E9F"/>
    <w:rsid w:val="00BE45C3"/>
    <w:rsid w:val="00BE50C4"/>
    <w:rsid w:val="00BE578F"/>
    <w:rsid w:val="00BE5941"/>
    <w:rsid w:val="00BE7E4C"/>
    <w:rsid w:val="00BF22CC"/>
    <w:rsid w:val="00C0049C"/>
    <w:rsid w:val="00C00B43"/>
    <w:rsid w:val="00C01AFE"/>
    <w:rsid w:val="00C06913"/>
    <w:rsid w:val="00C07012"/>
    <w:rsid w:val="00C07826"/>
    <w:rsid w:val="00C1117C"/>
    <w:rsid w:val="00C1172C"/>
    <w:rsid w:val="00C13962"/>
    <w:rsid w:val="00C27AC1"/>
    <w:rsid w:val="00C34CCC"/>
    <w:rsid w:val="00C36311"/>
    <w:rsid w:val="00C424C2"/>
    <w:rsid w:val="00C44802"/>
    <w:rsid w:val="00C473BB"/>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3598"/>
    <w:rsid w:val="00CA67BF"/>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16B3"/>
    <w:rsid w:val="00CF4187"/>
    <w:rsid w:val="00CF4F29"/>
    <w:rsid w:val="00D0116C"/>
    <w:rsid w:val="00D016B9"/>
    <w:rsid w:val="00D02351"/>
    <w:rsid w:val="00D024E8"/>
    <w:rsid w:val="00D04D4E"/>
    <w:rsid w:val="00D05905"/>
    <w:rsid w:val="00D0680F"/>
    <w:rsid w:val="00D11ADB"/>
    <w:rsid w:val="00D11CA8"/>
    <w:rsid w:val="00D13B6C"/>
    <w:rsid w:val="00D144BF"/>
    <w:rsid w:val="00D1672C"/>
    <w:rsid w:val="00D16F4A"/>
    <w:rsid w:val="00D2044B"/>
    <w:rsid w:val="00D206A6"/>
    <w:rsid w:val="00D22732"/>
    <w:rsid w:val="00D22AC7"/>
    <w:rsid w:val="00D256AB"/>
    <w:rsid w:val="00D26B5A"/>
    <w:rsid w:val="00D279FF"/>
    <w:rsid w:val="00D31A2B"/>
    <w:rsid w:val="00D34B90"/>
    <w:rsid w:val="00D36F97"/>
    <w:rsid w:val="00D42236"/>
    <w:rsid w:val="00D424A7"/>
    <w:rsid w:val="00D4292F"/>
    <w:rsid w:val="00D43774"/>
    <w:rsid w:val="00D44577"/>
    <w:rsid w:val="00D47466"/>
    <w:rsid w:val="00D51216"/>
    <w:rsid w:val="00D52C8C"/>
    <w:rsid w:val="00D5472A"/>
    <w:rsid w:val="00D56650"/>
    <w:rsid w:val="00D57E74"/>
    <w:rsid w:val="00D61951"/>
    <w:rsid w:val="00D62A79"/>
    <w:rsid w:val="00D667E9"/>
    <w:rsid w:val="00D70995"/>
    <w:rsid w:val="00D73235"/>
    <w:rsid w:val="00D734B1"/>
    <w:rsid w:val="00D74AC3"/>
    <w:rsid w:val="00D75F8B"/>
    <w:rsid w:val="00D80061"/>
    <w:rsid w:val="00D80341"/>
    <w:rsid w:val="00D80755"/>
    <w:rsid w:val="00D80EAB"/>
    <w:rsid w:val="00D81225"/>
    <w:rsid w:val="00D829F9"/>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A4BF7"/>
    <w:rsid w:val="00DB314B"/>
    <w:rsid w:val="00DB31C0"/>
    <w:rsid w:val="00DB3FA0"/>
    <w:rsid w:val="00DB55ED"/>
    <w:rsid w:val="00DB67A7"/>
    <w:rsid w:val="00DB6F77"/>
    <w:rsid w:val="00DC04C5"/>
    <w:rsid w:val="00DC0734"/>
    <w:rsid w:val="00DC4E7C"/>
    <w:rsid w:val="00DC5C44"/>
    <w:rsid w:val="00DC64F0"/>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0EEC"/>
    <w:rsid w:val="00E42BC2"/>
    <w:rsid w:val="00E46081"/>
    <w:rsid w:val="00E467BE"/>
    <w:rsid w:val="00E46D96"/>
    <w:rsid w:val="00E56088"/>
    <w:rsid w:val="00E56274"/>
    <w:rsid w:val="00E65109"/>
    <w:rsid w:val="00E664CC"/>
    <w:rsid w:val="00E72C0A"/>
    <w:rsid w:val="00E73B14"/>
    <w:rsid w:val="00E74182"/>
    <w:rsid w:val="00E75672"/>
    <w:rsid w:val="00E80040"/>
    <w:rsid w:val="00E82E3D"/>
    <w:rsid w:val="00E85A19"/>
    <w:rsid w:val="00E875B8"/>
    <w:rsid w:val="00E87EB7"/>
    <w:rsid w:val="00E900A5"/>
    <w:rsid w:val="00E90EFD"/>
    <w:rsid w:val="00E91F18"/>
    <w:rsid w:val="00E91F3F"/>
    <w:rsid w:val="00E92DF5"/>
    <w:rsid w:val="00E941DD"/>
    <w:rsid w:val="00E9467B"/>
    <w:rsid w:val="00E9622D"/>
    <w:rsid w:val="00E96DB1"/>
    <w:rsid w:val="00EA0A59"/>
    <w:rsid w:val="00EA0FD7"/>
    <w:rsid w:val="00EA3A54"/>
    <w:rsid w:val="00EA4392"/>
    <w:rsid w:val="00EA4604"/>
    <w:rsid w:val="00EA46CC"/>
    <w:rsid w:val="00EA7827"/>
    <w:rsid w:val="00EB2A19"/>
    <w:rsid w:val="00EB55C0"/>
    <w:rsid w:val="00EB5F69"/>
    <w:rsid w:val="00EB7B18"/>
    <w:rsid w:val="00EC1313"/>
    <w:rsid w:val="00EC2F26"/>
    <w:rsid w:val="00ED2D87"/>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497"/>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77F8D"/>
    <w:rsid w:val="00F86149"/>
    <w:rsid w:val="00F873E1"/>
    <w:rsid w:val="00F90DD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3C8"/>
    <w:rsid w:val="00FC27FC"/>
    <w:rsid w:val="00FC2B76"/>
    <w:rsid w:val="00FC50B9"/>
    <w:rsid w:val="00FC5E23"/>
    <w:rsid w:val="00FC7B39"/>
    <w:rsid w:val="00FC7BD5"/>
    <w:rsid w:val="00FC7E26"/>
    <w:rsid w:val="00FD0625"/>
    <w:rsid w:val="00FD12F0"/>
    <w:rsid w:val="00FD5319"/>
    <w:rsid w:val="00FD588F"/>
    <w:rsid w:val="00FD5C4D"/>
    <w:rsid w:val="00FD6BF1"/>
    <w:rsid w:val="00FE08F7"/>
    <w:rsid w:val="00FE1098"/>
    <w:rsid w:val="00FE48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link w:val="ListParagraphChar"/>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BE50C4"/>
  </w:style>
  <w:style w:type="character" w:customStyle="1" w:styleId="mark0bo0x6jgs">
    <w:name w:val="mark0bo0x6jgs"/>
    <w:basedOn w:val="DefaultParagraphFont"/>
    <w:rsid w:val="00BE50C4"/>
  </w:style>
  <w:style w:type="character" w:styleId="FollowedHyperlink">
    <w:name w:val="FollowedHyperlink"/>
    <w:basedOn w:val="DefaultParagraphFont"/>
    <w:uiPriority w:val="99"/>
    <w:semiHidden/>
    <w:unhideWhenUsed/>
    <w:rsid w:val="00DA4B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5317663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ap/t-59584e83/?url=https%3A%2F%2Fteams.microsoft.com%2Fl%2Fmeetup-join%2F19%253ameeting_ZWQ4NTBjZjktYzkzYi00M2Y0LWEzYmQtOWNiNGRjNGE2MGYz%2540thread.v2%2F0%3Fcontext%3D%257b%2522Tid%2522%253a%252263c6bc72-b093-42db-bf8a-14e2a998e211%2522%252c%2522Oid%2522%253a%2522811b44d1-db05-4e02-a251-2546b1a5e289%2522%257d&amp;data=05%7C01%7CDaisy.WOODWARD-SMITH%40norfolk.police.uk%7C62ec15b36fec4e5c540108dacc897d78%7C63c6bc72b09342dbbf8a14e2a998e211%7C0%7C0%7C638047188132550104%7CUnknown%7CTWFpbGZsb3d8eyJWIjoiMC4wLjAwMDAiLCJQIjoiV2luMzIiLCJBTiI6Ik1haWwiLCJXVCI6Mn0%3D%7C3000%7C%7C%7C&amp;sdata=kX8ZjY7gZVpS3szVjxAkIuSI3waG8AjlZzYwo%2F1ZREM%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9</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Watlington Parish Council</cp:lastModifiedBy>
  <cp:revision>132</cp:revision>
  <cp:lastPrinted>2023-07-20T16:14:00Z</cp:lastPrinted>
  <dcterms:created xsi:type="dcterms:W3CDTF">2018-05-30T08:44:00Z</dcterms:created>
  <dcterms:modified xsi:type="dcterms:W3CDTF">2023-07-20T16:15:00Z</dcterms:modified>
</cp:coreProperties>
</file>